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hint="eastAsia" w:eastAsiaTheme="minorEastAsia"/>
          <w:b/>
          <w:bCs/>
          <w:sz w:val="28"/>
          <w:szCs w:val="28"/>
          <w:lang w:val="en-US" w:eastAsia="zh-CN"/>
        </w:rPr>
      </w:pPr>
      <w:r>
        <w:rPr>
          <w:rFonts w:hint="eastAsia"/>
          <w:b/>
          <w:bCs/>
          <w:sz w:val="28"/>
          <w:szCs w:val="28"/>
        </w:rPr>
        <w:t>2025年</w:t>
      </w:r>
      <w:r>
        <w:rPr>
          <w:rFonts w:hint="eastAsia"/>
          <w:b/>
          <w:bCs/>
          <w:sz w:val="28"/>
          <w:szCs w:val="28"/>
          <w:lang w:val="en-US" w:eastAsia="zh-CN"/>
        </w:rPr>
        <w:t>暑期</w:t>
      </w:r>
      <w:r>
        <w:rPr>
          <w:rFonts w:hint="eastAsia"/>
          <w:b/>
          <w:bCs/>
          <w:sz w:val="28"/>
          <w:szCs w:val="28"/>
        </w:rPr>
        <w:t>IEEE RAS多机器人系统</w:t>
      </w:r>
      <w:r>
        <w:rPr>
          <w:rFonts w:hint="eastAsia"/>
          <w:b/>
          <w:bCs/>
          <w:sz w:val="28"/>
          <w:szCs w:val="28"/>
          <w:lang w:val="en-US" w:eastAsia="zh-CN"/>
        </w:rPr>
        <w:t>10天项目</w:t>
      </w:r>
    </w:p>
    <w:p>
      <w:pPr>
        <w:rPr>
          <w:rFonts w:hint="eastAsia"/>
        </w:rPr>
      </w:pPr>
    </w:p>
    <w:p>
      <w:pPr>
        <w:jc w:val="center"/>
        <w:rPr>
          <w:rFonts w:hint="eastAsia" w:ascii="微软雅黑" w:hAnsi="微软雅黑" w:eastAsia="微软雅黑"/>
          <w:color w:val="FF0000"/>
          <w:szCs w:val="21"/>
        </w:rPr>
      </w:pPr>
      <w:r>
        <w:rPr>
          <w:rFonts w:hint="eastAsia" w:ascii="微软雅黑" w:hAnsi="微软雅黑" w:eastAsia="微软雅黑"/>
          <w:color w:val="FF0000"/>
          <w:szCs w:val="21"/>
        </w:rPr>
        <w:t>（项目地点：捷克布拉格+德国德累斯顿）</w:t>
      </w:r>
    </w:p>
    <w:p>
      <w:pPr>
        <w:rPr>
          <w:rFonts w:hint="eastAsia"/>
          <w:b/>
          <w:bCs/>
          <w:sz w:val="28"/>
          <w:szCs w:val="28"/>
        </w:rPr>
      </w:pPr>
    </w:p>
    <w:p>
      <w:pPr>
        <w:pStyle w:val="9"/>
        <w:numPr>
          <w:ilvl w:val="0"/>
          <w:numId w:val="1"/>
        </w:numPr>
        <w:ind w:firstLineChars="0"/>
        <w:rPr>
          <w:rFonts w:hint="eastAsia" w:ascii="微软雅黑" w:hAnsi="微软雅黑" w:eastAsia="微软雅黑"/>
          <w:b/>
          <w:bCs/>
          <w:szCs w:val="21"/>
          <w:highlight w:val="yellow"/>
        </w:rPr>
      </w:pPr>
      <w:r>
        <w:rPr>
          <w:rFonts w:hint="eastAsia" w:ascii="微软雅黑" w:hAnsi="微软雅黑" w:eastAsia="微软雅黑"/>
          <w:b/>
          <w:bCs/>
          <w:szCs w:val="21"/>
          <w:highlight w:val="yellow"/>
        </w:rPr>
        <w:t>关于捷克</w:t>
      </w:r>
    </w:p>
    <w:p>
      <w:pPr>
        <w:spacing w:line="400" w:lineRule="exact"/>
        <w:rPr>
          <w:rFonts w:hint="eastAsia" w:ascii="微软雅黑" w:hAnsi="微软雅黑" w:eastAsia="微软雅黑"/>
          <w:szCs w:val="21"/>
        </w:rPr>
      </w:pPr>
      <w:r>
        <w:rPr>
          <w:rFonts w:hint="eastAsia" w:ascii="微软雅黑" w:hAnsi="微软雅黑" w:eastAsia="微软雅黑"/>
          <w:szCs w:val="21"/>
        </w:rPr>
        <w:t>捷克地处欧洲中部，发达的资本主义国家，人均GDP达到26411美元，位列世界第36。</w:t>
      </w:r>
      <w:r>
        <w:rPr>
          <w:rFonts w:hint="eastAsia" w:ascii="微软雅黑" w:hAnsi="微软雅黑" w:eastAsia="微软雅黑"/>
          <w:b/>
          <w:bCs/>
          <w:szCs w:val="21"/>
        </w:rPr>
        <w:t>欧洲工业化比例最高的国家</w:t>
      </w:r>
      <w:r>
        <w:rPr>
          <w:rFonts w:hint="eastAsia" w:ascii="微软雅黑" w:hAnsi="微软雅黑" w:eastAsia="微软雅黑"/>
          <w:szCs w:val="21"/>
        </w:rPr>
        <w:t>，工业产值占GDP的1/3，工业基础雄厚、工业体系发达，</w:t>
      </w:r>
      <w:r>
        <w:rPr>
          <w:rFonts w:hint="eastAsia" w:ascii="微软雅黑" w:hAnsi="微软雅黑" w:eastAsia="微软雅黑"/>
          <w:b/>
          <w:bCs/>
          <w:szCs w:val="21"/>
        </w:rPr>
        <w:t>其反隐身雷达技术和3D全息防伪技术方面处于世界领先地位</w:t>
      </w:r>
      <w:r>
        <w:rPr>
          <w:rFonts w:hint="eastAsia" w:ascii="微软雅黑" w:hAnsi="微软雅黑" w:eastAsia="微软雅黑"/>
          <w:szCs w:val="21"/>
        </w:rPr>
        <w:t>，我们熟知的斯柯达汽车—世界上历史最悠久的四家汽车生产商之一就是产自捷克，目前捷克是中国在中东欧地区的第二大贸易伙伴。</w:t>
      </w:r>
    </w:p>
    <w:p>
      <w:pPr>
        <w:rPr>
          <w:rFonts w:hint="eastAsia" w:ascii="微软雅黑" w:hAnsi="微软雅黑" w:eastAsia="微软雅黑"/>
          <w:szCs w:val="21"/>
        </w:rPr>
      </w:pPr>
    </w:p>
    <w:p>
      <w:pPr>
        <w:rPr>
          <w:rFonts w:hint="eastAsia" w:ascii="微软雅黑" w:hAnsi="微软雅黑" w:eastAsia="微软雅黑"/>
          <w:szCs w:val="21"/>
        </w:rPr>
      </w:pPr>
    </w:p>
    <w:p>
      <w:pPr>
        <w:pStyle w:val="9"/>
        <w:numPr>
          <w:ilvl w:val="0"/>
          <w:numId w:val="1"/>
        </w:numPr>
        <w:spacing w:line="400" w:lineRule="exact"/>
        <w:ind w:firstLineChars="0"/>
        <w:rPr>
          <w:rFonts w:hint="eastAsia" w:ascii="微软雅黑" w:hAnsi="微软雅黑" w:eastAsia="微软雅黑"/>
          <w:b/>
          <w:bCs/>
          <w:szCs w:val="21"/>
          <w:highlight w:val="yellow"/>
        </w:rPr>
      </w:pPr>
      <w:r>
        <w:rPr>
          <w:rFonts w:hint="eastAsia" w:ascii="微软雅黑" w:hAnsi="微软雅黑" w:eastAsia="微软雅黑"/>
          <w:b/>
          <w:bCs/>
          <w:szCs w:val="21"/>
          <w:highlight w:val="yellow"/>
        </w:rPr>
        <w:t>项目地点</w:t>
      </w:r>
    </w:p>
    <w:p>
      <w:pPr>
        <w:pStyle w:val="9"/>
        <w:spacing w:line="400" w:lineRule="exact"/>
        <w:ind w:left="420" w:firstLine="0" w:firstLineChars="0"/>
        <w:rPr>
          <w:rFonts w:hint="eastAsia" w:ascii="微软雅黑" w:hAnsi="微软雅黑" w:eastAsia="微软雅黑"/>
          <w:b/>
          <w:bCs/>
          <w:szCs w:val="21"/>
        </w:rPr>
      </w:pPr>
    </w:p>
    <w:p>
      <w:pPr>
        <w:spacing w:line="400" w:lineRule="exact"/>
        <w:rPr>
          <w:rFonts w:hint="eastAsia" w:ascii="微软雅黑" w:hAnsi="微软雅黑" w:eastAsia="微软雅黑"/>
          <w:b/>
          <w:bCs/>
          <w:szCs w:val="21"/>
        </w:rPr>
      </w:pPr>
      <w:r>
        <w:rPr>
          <w:rFonts w:hint="eastAsia" w:ascii="微软雅黑" w:hAnsi="微软雅黑" w:eastAsia="微软雅黑"/>
          <w:b/>
          <w:bCs/>
          <w:szCs w:val="21"/>
          <w:highlight w:val="yellow"/>
        </w:rPr>
        <w:t xml:space="preserve"> 项目地点</w:t>
      </w:r>
      <w:r>
        <w:rPr>
          <w:rFonts w:hint="eastAsia" w:ascii="微软雅黑" w:hAnsi="微软雅黑" w:eastAsia="微软雅黑"/>
          <w:b/>
          <w:bCs/>
          <w:szCs w:val="21"/>
          <w:highlight w:val="yellow"/>
        </w:rPr>
        <w:sym w:font="Wingdings" w:char="F08C"/>
      </w:r>
      <w:r>
        <w:rPr>
          <w:rFonts w:hint="eastAsia" w:ascii="微软雅黑" w:hAnsi="微软雅黑" w:eastAsia="微软雅黑"/>
          <w:b/>
          <w:bCs/>
          <w:szCs w:val="21"/>
          <w:highlight w:val="yellow"/>
        </w:rPr>
        <w:t>：“万城之母”“千塔之城</w:t>
      </w:r>
      <w:r>
        <w:rPr>
          <w:rFonts w:ascii="微软雅黑" w:hAnsi="微软雅黑" w:eastAsia="微软雅黑"/>
          <w:b/>
          <w:bCs/>
          <w:szCs w:val="21"/>
          <w:highlight w:val="yellow"/>
        </w:rPr>
        <w:t>”</w:t>
      </w:r>
      <w:r>
        <w:rPr>
          <w:rFonts w:hint="eastAsia" w:ascii="微软雅黑" w:hAnsi="微软雅黑" w:eastAsia="微软雅黑"/>
          <w:b/>
          <w:bCs/>
          <w:szCs w:val="21"/>
          <w:highlight w:val="yellow"/>
        </w:rPr>
        <w:t>——捷克布拉格</w:t>
      </w:r>
    </w:p>
    <w:p>
      <w:pPr>
        <w:spacing w:line="400" w:lineRule="exact"/>
        <w:rPr>
          <w:rFonts w:hint="eastAsia" w:ascii="微软雅黑" w:hAnsi="微软雅黑" w:eastAsia="微软雅黑"/>
          <w:b/>
          <w:bCs/>
          <w:szCs w:val="21"/>
        </w:rPr>
      </w:pPr>
    </w:p>
    <w:p>
      <w:pPr>
        <w:spacing w:line="400" w:lineRule="exact"/>
        <w:rPr>
          <w:rFonts w:hint="eastAsia" w:ascii="微软雅黑" w:hAnsi="微软雅黑" w:eastAsia="微软雅黑"/>
          <w:szCs w:val="21"/>
        </w:rPr>
      </w:pPr>
      <w:r>
        <w:drawing>
          <wp:anchor distT="0" distB="0" distL="114300" distR="114300" simplePos="0" relativeHeight="251663360" behindDoc="1" locked="0" layoutInCell="1" allowOverlap="1">
            <wp:simplePos x="0" y="0"/>
            <wp:positionH relativeFrom="margin">
              <wp:posOffset>3333750</wp:posOffset>
            </wp:positionH>
            <wp:positionV relativeFrom="paragraph">
              <wp:posOffset>720725</wp:posOffset>
            </wp:positionV>
            <wp:extent cx="3359150" cy="2239645"/>
            <wp:effectExtent l="0" t="0" r="0" b="8255"/>
            <wp:wrapTight wrapText="bothSides">
              <wp:wrapPolygon>
                <wp:start x="0" y="0"/>
                <wp:lineTo x="0" y="21496"/>
                <wp:lineTo x="21437" y="21496"/>
                <wp:lineTo x="21437" y="0"/>
                <wp:lineTo x="0" y="0"/>
              </wp:wrapPolygon>
            </wp:wrapTight>
            <wp:docPr id="16780920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092010" name="图片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359150" cy="2239645"/>
                    </a:xfrm>
                    <a:prstGeom prst="rect">
                      <a:avLst/>
                    </a:prstGeom>
                    <a:noFill/>
                    <a:ln>
                      <a:noFill/>
                    </a:ln>
                  </pic:spPr>
                </pic:pic>
              </a:graphicData>
            </a:graphic>
          </wp:anchor>
        </w:drawing>
      </w:r>
      <w:r>
        <w:rPr>
          <w:rFonts w:hint="eastAsia" w:ascii="微软雅黑" w:hAnsi="微软雅黑" w:eastAsia="微软雅黑"/>
          <w:b/>
          <w:bCs/>
          <w:color w:val="C00000"/>
          <w:szCs w:val="21"/>
        </w:rPr>
        <w:t>尼采说“当我想以一个城市来表达音乐，我会想起维也纳；而当我想以一个城市表达神秘时，我只想到了布拉格”</w:t>
      </w:r>
      <w:r>
        <w:rPr>
          <w:rFonts w:hint="eastAsia" w:ascii="微软雅黑" w:hAnsi="微软雅黑" w:eastAsia="微软雅黑"/>
          <w:szCs w:val="21"/>
        </w:rPr>
        <w:t>。布拉格，捷克</w:t>
      </w:r>
      <w:r>
        <w:rPr>
          <w:rFonts w:ascii="微软雅黑" w:hAnsi="微软雅黑" w:eastAsia="微软雅黑"/>
          <w:szCs w:val="21"/>
        </w:rPr>
        <w:t>首都</w:t>
      </w:r>
      <w:r>
        <w:rPr>
          <w:rFonts w:hint="eastAsia" w:ascii="微软雅黑" w:hAnsi="微软雅黑" w:eastAsia="微软雅黑"/>
          <w:szCs w:val="21"/>
        </w:rPr>
        <w:t>及</w:t>
      </w:r>
      <w:r>
        <w:rPr>
          <w:rFonts w:ascii="微软雅黑" w:hAnsi="微软雅黑" w:eastAsia="微软雅黑"/>
          <w:szCs w:val="21"/>
        </w:rPr>
        <w:t>最大的城市，</w:t>
      </w:r>
      <w:r>
        <w:rPr>
          <w:rFonts w:hint="eastAsia" w:ascii="微软雅黑" w:hAnsi="微软雅黑" w:eastAsia="微软雅黑"/>
          <w:szCs w:val="21"/>
        </w:rPr>
        <w:t>地</w:t>
      </w:r>
      <w:r>
        <w:rPr>
          <w:rFonts w:ascii="微软雅黑" w:hAnsi="微软雅黑" w:eastAsia="微软雅黑"/>
          <w:szCs w:val="21"/>
        </w:rPr>
        <w:t>处欧洲大陆的中心，在交通上拥有重要地位，与周边国家的联系相当密切（</w:t>
      </w:r>
      <w:r>
        <w:rPr>
          <w:rFonts w:ascii="微软雅黑" w:hAnsi="微软雅黑" w:eastAsia="微软雅黑"/>
          <w:b/>
          <w:bCs/>
          <w:szCs w:val="21"/>
        </w:rPr>
        <w:t>在地理上布拉格恰好介于柏林与维也纳这两个德语国家的首都中间</w:t>
      </w:r>
      <w:r>
        <w:rPr>
          <w:rFonts w:ascii="微软雅黑" w:hAnsi="微软雅黑" w:eastAsia="微软雅黑"/>
          <w:szCs w:val="21"/>
        </w:rPr>
        <w:t>）。1992年，布拉格以整座城市列入世界文化遗产名录</w:t>
      </w:r>
      <w:r>
        <w:rPr>
          <w:rFonts w:hint="eastAsia" w:ascii="微软雅黑" w:hAnsi="微软雅黑" w:eastAsia="微软雅黑"/>
          <w:szCs w:val="21"/>
        </w:rPr>
        <w:t>，</w:t>
      </w:r>
      <w:r>
        <w:rPr>
          <w:rFonts w:ascii="微软雅黑" w:hAnsi="微软雅黑" w:eastAsia="微软雅黑"/>
          <w:szCs w:val="21"/>
        </w:rPr>
        <w:t>市内拥有为数众多的各个历史时期、各种风格的建筑，其中以巴洛克风格和哥特式为主，建筑顶部变化特别丰富，并且色彩极为绚丽夺目，号称欧洲最美丽的城市之一，</w:t>
      </w:r>
      <w:r>
        <w:rPr>
          <w:rFonts w:ascii="微软雅黑" w:hAnsi="微软雅黑" w:eastAsia="微软雅黑"/>
          <w:b/>
          <w:bCs/>
          <w:szCs w:val="21"/>
        </w:rPr>
        <w:t>也是全球第一个整座城市被指定为世界文化遗产的城市</w:t>
      </w:r>
      <w:r>
        <w:rPr>
          <w:rFonts w:ascii="微软雅黑" w:hAnsi="微软雅黑" w:eastAsia="微软雅黑"/>
          <w:szCs w:val="21"/>
        </w:rPr>
        <w:t xml:space="preserve">。 </w:t>
      </w:r>
    </w:p>
    <w:p>
      <w:pPr>
        <w:spacing w:line="400" w:lineRule="exact"/>
        <w:rPr>
          <w:rFonts w:hint="eastAsia" w:ascii="微软雅黑" w:hAnsi="微软雅黑" w:eastAsia="微软雅黑"/>
        </w:rPr>
      </w:pP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rPr>
      </w:pPr>
    </w:p>
    <w:p>
      <w:pPr>
        <w:spacing w:line="400" w:lineRule="exact"/>
        <w:rPr>
          <w:rFonts w:hint="eastAsia" w:ascii="微软雅黑" w:hAnsi="微软雅黑" w:eastAsia="微软雅黑"/>
          <w:b/>
          <w:bCs/>
          <w:szCs w:val="21"/>
        </w:rPr>
      </w:pPr>
      <w:bookmarkStart w:id="0" w:name="_Hlk156384760"/>
      <w:r>
        <w:rPr>
          <w:rFonts w:hint="eastAsia" w:ascii="微软雅黑" w:hAnsi="微软雅黑" w:eastAsia="微软雅黑"/>
          <w:b/>
          <w:bCs/>
          <w:szCs w:val="21"/>
          <w:highlight w:val="yellow"/>
        </w:rPr>
        <w:t>项目地点</w:t>
      </w:r>
      <w:r>
        <w:rPr>
          <w:rFonts w:hint="eastAsia" w:ascii="微软雅黑" w:hAnsi="微软雅黑" w:eastAsia="微软雅黑"/>
          <w:b/>
          <w:bCs/>
          <w:szCs w:val="21"/>
          <w:highlight w:val="yellow"/>
        </w:rPr>
        <w:sym w:font="Wingdings" w:char="F08D"/>
      </w:r>
      <w:r>
        <w:rPr>
          <w:rFonts w:hint="eastAsia" w:ascii="微软雅黑" w:hAnsi="微软雅黑" w:eastAsia="微软雅黑"/>
          <w:b/>
          <w:bCs/>
          <w:szCs w:val="21"/>
          <w:highlight w:val="yellow"/>
        </w:rPr>
        <w:t>：“</w:t>
      </w:r>
      <w:r>
        <w:rPr>
          <w:rFonts w:ascii="微软雅黑" w:hAnsi="微软雅黑" w:eastAsia="微软雅黑"/>
          <w:b/>
          <w:bCs/>
          <w:szCs w:val="21"/>
          <w:highlight w:val="yellow"/>
        </w:rPr>
        <w:t>易北河上的明珠</w:t>
      </w:r>
      <w:r>
        <w:rPr>
          <w:rFonts w:hint="eastAsia" w:ascii="微软雅黑" w:hAnsi="微软雅黑" w:eastAsia="微软雅黑"/>
          <w:b/>
          <w:bCs/>
          <w:szCs w:val="21"/>
          <w:highlight w:val="yellow"/>
        </w:rPr>
        <w:t>”</w:t>
      </w:r>
      <w:r>
        <w:rPr>
          <w:rFonts w:ascii="微软雅黑" w:hAnsi="微软雅黑" w:eastAsia="微软雅黑"/>
          <w:b/>
          <w:bCs/>
          <w:szCs w:val="21"/>
          <w:highlight w:val="yellow"/>
        </w:rPr>
        <w:t xml:space="preserve"> </w:t>
      </w:r>
      <w:r>
        <w:rPr>
          <w:rFonts w:hint="eastAsia" w:ascii="微软雅黑" w:hAnsi="微软雅黑" w:eastAsia="微软雅黑"/>
          <w:b/>
          <w:bCs/>
          <w:szCs w:val="21"/>
          <w:highlight w:val="yellow"/>
        </w:rPr>
        <w:t>——</w:t>
      </w:r>
      <w:r>
        <w:rPr>
          <w:rFonts w:ascii="微软雅黑" w:hAnsi="微软雅黑" w:eastAsia="微软雅黑"/>
          <w:b/>
          <w:bCs/>
          <w:szCs w:val="21"/>
          <w:highlight w:val="yellow"/>
        </w:rPr>
        <w:t>德国德累斯顿</w:t>
      </w:r>
    </w:p>
    <w:p>
      <w:pPr>
        <w:spacing w:line="400" w:lineRule="exact"/>
        <w:rPr>
          <w:rFonts w:hint="eastAsia" w:ascii="微软雅黑" w:hAnsi="微软雅黑" w:eastAsia="微软雅黑"/>
          <w:b/>
          <w:bCs/>
          <w:szCs w:val="21"/>
        </w:rPr>
      </w:pPr>
    </w:p>
    <w:bookmarkEnd w:id="0"/>
    <w:p>
      <w:pPr>
        <w:spacing w:line="400" w:lineRule="exact"/>
        <w:rPr>
          <w:rFonts w:hint="eastAsia" w:ascii="微软雅黑" w:hAnsi="微软雅黑" w:eastAsia="微软雅黑"/>
          <w:szCs w:val="21"/>
        </w:rPr>
      </w:pPr>
      <w:r>
        <w:drawing>
          <wp:anchor distT="0" distB="0" distL="114300" distR="114300" simplePos="0" relativeHeight="251664384" behindDoc="0" locked="0" layoutInCell="1" allowOverlap="1">
            <wp:simplePos x="0" y="0"/>
            <wp:positionH relativeFrom="margin">
              <wp:align>left</wp:align>
            </wp:positionH>
            <wp:positionV relativeFrom="paragraph">
              <wp:posOffset>1270</wp:posOffset>
            </wp:positionV>
            <wp:extent cx="3143250" cy="2245995"/>
            <wp:effectExtent l="0" t="0" r="0" b="1905"/>
            <wp:wrapSquare wrapText="bothSides"/>
            <wp:docPr id="18414602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460215"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43250" cy="2245995"/>
                    </a:xfrm>
                    <a:prstGeom prst="rect">
                      <a:avLst/>
                    </a:prstGeom>
                  </pic:spPr>
                </pic:pic>
              </a:graphicData>
            </a:graphic>
          </wp:anchor>
        </w:drawing>
      </w:r>
      <w:r>
        <w:rPr>
          <w:rFonts w:hint="eastAsia" w:ascii="微软雅黑" w:hAnsi="微软雅黑" w:eastAsia="微软雅黑"/>
          <w:szCs w:val="21"/>
        </w:rPr>
        <w:t>德累斯顿（</w:t>
      </w:r>
      <w:r>
        <w:rPr>
          <w:rFonts w:ascii="微软雅黑" w:hAnsi="微软雅黑" w:eastAsia="微软雅黑"/>
          <w:szCs w:val="21"/>
        </w:rPr>
        <w:t>Dresden），萨克森州的首府，位于德国东部，是德国十大主要城市之一。 德国重要的文化、政治和经济中心</w:t>
      </w:r>
      <w:r>
        <w:rPr>
          <w:rFonts w:hint="eastAsia" w:ascii="微软雅黑" w:hAnsi="微软雅黑" w:eastAsia="微软雅黑"/>
          <w:szCs w:val="21"/>
        </w:rPr>
        <w:t>，也是</w:t>
      </w:r>
      <w:r>
        <w:rPr>
          <w:rFonts w:hint="eastAsia" w:ascii="微软雅黑" w:hAnsi="微软雅黑" w:eastAsia="微软雅黑"/>
          <w:b/>
          <w:bCs/>
          <w:szCs w:val="21"/>
        </w:rPr>
        <w:t>德国重要的科研中心</w:t>
      </w:r>
      <w:r>
        <w:rPr>
          <w:rFonts w:hint="eastAsia" w:ascii="微软雅黑" w:hAnsi="微软雅黑" w:eastAsia="微软雅黑"/>
          <w:szCs w:val="21"/>
        </w:rPr>
        <w:t>，人均拥有研究人员比例最高的德国城市，是</w:t>
      </w:r>
      <w:r>
        <w:rPr>
          <w:rFonts w:hint="eastAsia" w:ascii="微软雅黑" w:hAnsi="微软雅黑" w:eastAsia="微软雅黑"/>
          <w:b/>
          <w:bCs/>
          <w:szCs w:val="21"/>
        </w:rPr>
        <w:t>“德国硅谷”的核心</w:t>
      </w:r>
      <w:r>
        <w:rPr>
          <w:rFonts w:hint="eastAsia" w:ascii="微软雅黑" w:hAnsi="微软雅黑" w:eastAsia="微软雅黑"/>
          <w:szCs w:val="21"/>
        </w:rPr>
        <w:t>！</w:t>
      </w:r>
    </w:p>
    <w:p>
      <w:pPr>
        <w:spacing w:line="400" w:lineRule="exact"/>
        <w:rPr>
          <w:rFonts w:hint="eastAsia" w:ascii="微软雅黑" w:hAnsi="微软雅黑" w:eastAsia="微软雅黑"/>
          <w:szCs w:val="21"/>
        </w:rPr>
      </w:pPr>
    </w:p>
    <w:p>
      <w:pPr>
        <w:spacing w:line="400" w:lineRule="exact"/>
        <w:rPr>
          <w:rFonts w:hint="eastAsia" w:ascii="微软雅黑" w:hAnsi="微软雅黑" w:eastAsia="微软雅黑"/>
          <w:szCs w:val="21"/>
        </w:rPr>
      </w:pPr>
      <w:r>
        <w:rPr>
          <w:rFonts w:hint="eastAsia" w:ascii="微软雅黑" w:hAnsi="微软雅黑" w:eastAsia="微软雅黑"/>
          <w:szCs w:val="21"/>
        </w:rPr>
        <w:t>拥有欧洲最重要的后巴洛克风格的建筑群，</w:t>
      </w:r>
      <w:r>
        <w:rPr>
          <w:rFonts w:hint="eastAsia" w:ascii="微软雅黑" w:hAnsi="微软雅黑" w:eastAsia="微软雅黑"/>
          <w:b/>
          <w:bCs/>
          <w:szCs w:val="21"/>
        </w:rPr>
        <w:t>号称德国最美的城市之一，</w:t>
      </w:r>
      <w:r>
        <w:rPr>
          <w:rFonts w:ascii="微软雅黑" w:hAnsi="微软雅黑" w:eastAsia="微软雅黑"/>
          <w:szCs w:val="21"/>
        </w:rPr>
        <w:t>1749</w:t>
      </w:r>
      <w:r>
        <w:rPr>
          <w:rFonts w:hint="eastAsia" w:ascii="微软雅黑" w:hAnsi="微软雅黑" w:eastAsia="微软雅黑"/>
          <w:szCs w:val="21"/>
        </w:rPr>
        <w:t>年</w:t>
      </w:r>
      <w:r>
        <w:rPr>
          <w:rFonts w:ascii="微软雅黑" w:hAnsi="微软雅黑" w:eastAsia="微软雅黑"/>
          <w:szCs w:val="21"/>
        </w:rPr>
        <w:t>温克曼先生 (Johann Joachim Winckelmann)来到德累斯顿，他激动地说：“</w:t>
      </w:r>
      <w:r>
        <w:rPr>
          <w:rFonts w:ascii="微软雅黑" w:hAnsi="微软雅黑" w:eastAsia="微软雅黑"/>
          <w:b/>
          <w:bCs/>
          <w:color w:val="C00000"/>
          <w:szCs w:val="21"/>
        </w:rPr>
        <w:t>谁没有见过德累斯顿，谁就没有见过美！</w:t>
      </w:r>
      <w:r>
        <w:rPr>
          <w:rFonts w:ascii="微软雅黑" w:hAnsi="微软雅黑" w:eastAsia="微软雅黑"/>
          <w:szCs w:val="21"/>
        </w:rPr>
        <w:t>2002年欧洲绿化最好的城市。但同时也是一个人口密度大、工业化程度高的城市。</w:t>
      </w:r>
    </w:p>
    <w:p>
      <w:pPr>
        <w:spacing w:line="440" w:lineRule="exact"/>
        <w:rPr>
          <w:rFonts w:hint="eastAsia" w:ascii="微软雅黑" w:hAnsi="微软雅黑" w:eastAsia="微软雅黑"/>
          <w:szCs w:val="21"/>
        </w:rPr>
      </w:pPr>
    </w:p>
    <w:p>
      <w:pPr>
        <w:rPr>
          <w:rFonts w:hint="eastAsia" w:ascii="微软雅黑" w:hAnsi="微软雅黑" w:eastAsia="微软雅黑"/>
          <w:szCs w:val="21"/>
        </w:rPr>
      </w:pPr>
      <w:r>
        <w:rPr>
          <w:rFonts w:hint="eastAsia" w:ascii="微软雅黑" w:hAnsi="微软雅黑" w:eastAsia="微软雅黑"/>
          <w:b/>
          <w:bCs/>
          <w:szCs w:val="21"/>
        </w:rPr>
        <mc:AlternateContent>
          <mc:Choice Requires="wps">
            <w:drawing>
              <wp:anchor distT="0" distB="0" distL="114300" distR="114300" simplePos="0" relativeHeight="251665408" behindDoc="0" locked="0" layoutInCell="1" allowOverlap="1">
                <wp:simplePos x="0" y="0"/>
                <wp:positionH relativeFrom="page">
                  <wp:align>right</wp:align>
                </wp:positionH>
                <wp:positionV relativeFrom="paragraph">
                  <wp:posOffset>50165</wp:posOffset>
                </wp:positionV>
                <wp:extent cx="7232650" cy="82550"/>
                <wp:effectExtent l="0" t="0" r="6350" b="0"/>
                <wp:wrapNone/>
                <wp:docPr id="877071475" name="矩形 7"/>
                <wp:cNvGraphicFramePr/>
                <a:graphic xmlns:a="http://schemas.openxmlformats.org/drawingml/2006/main">
                  <a:graphicData uri="http://schemas.microsoft.com/office/word/2010/wordprocessingShape">
                    <wps:wsp>
                      <wps:cNvSpPr/>
                      <wps:spPr>
                        <a:xfrm>
                          <a:off x="0" y="0"/>
                          <a:ext cx="7232650" cy="82550"/>
                        </a:xfrm>
                        <a:prstGeom prst="rect">
                          <a:avLst/>
                        </a:prstGeom>
                        <a:solidFill>
                          <a:srgbClr val="4472C4">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7" o:spid="_x0000_s1026" o:spt="1" style="position:absolute;left:0pt;margin-top:3.95pt;height:6.5pt;width:569.5pt;mso-position-horizontal:right;mso-position-horizontal-relative:page;z-index:251665408;v-text-anchor:middle;mso-width-relative:page;mso-height-relative:page;" fillcolor="#B4C7E7" filled="t" stroked="f" coordsize="21600,21600" o:gfxdata="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nxDQltMAAAAGAQAA&#10;DwAAAAAAAAABACAAAAAiAAAAZHJzL2Rvd25yZXYueG1sUEsBAhQAFAAAAAgAh07iQF7oiACQAgAA&#10;GQUAAA4AAAAAAAAAAQAgAAAAIgEAAGRycy9lMm9Eb2MueG1sUEsFBgAAAAAGAAYAWQEAACQGAAAA&#10;AA==&#10;">
                <v:fill on="t" focussize="0,0"/>
                <v:stroke on="f" weight="1pt" miterlimit="8" joinstyle="miter"/>
                <v:imagedata o:title=""/>
                <o:lock v:ext="edit" aspectratio="f"/>
              </v:rect>
            </w:pict>
          </mc:Fallback>
        </mc:AlternateContent>
      </w:r>
    </w:p>
    <w:p>
      <w:pPr>
        <w:spacing w:line="360" w:lineRule="auto"/>
        <w:rPr>
          <w:rFonts w:hint="eastAsia" w:ascii="微软雅黑" w:hAnsi="微软雅黑" w:eastAsia="微软雅黑"/>
          <w:b/>
          <w:bCs/>
          <w:szCs w:val="21"/>
        </w:rPr>
      </w:pPr>
      <w:r>
        <w:rPr>
          <w:rFonts w:ascii="微软雅黑" w:hAnsi="微软雅黑" w:eastAsia="微软雅黑"/>
          <w:b/>
          <w:bCs/>
          <w:szCs w:val="21"/>
          <w:highlight w:val="yellow"/>
        </w:rPr>
        <w:t xml:space="preserve"> </w:t>
      </w:r>
      <w:r>
        <w:rPr>
          <w:rFonts w:hint="eastAsia" w:ascii="微软雅黑" w:hAnsi="微软雅黑" w:eastAsia="微软雅黑"/>
          <w:b/>
          <w:bCs/>
          <w:szCs w:val="21"/>
          <w:highlight w:val="yellow"/>
        </w:rPr>
        <w:t>项目详情</w:t>
      </w:r>
    </w:p>
    <w:p>
      <w:pPr>
        <w:tabs>
          <w:tab w:val="left" w:pos="8670"/>
        </w:tabs>
        <w:spacing w:line="360" w:lineRule="auto"/>
        <w:rPr>
          <w:rFonts w:hint="eastAsia" w:ascii="微软雅黑" w:hAnsi="微软雅黑" w:eastAsia="微软雅黑"/>
          <w:szCs w:val="21"/>
        </w:rPr>
      </w:pPr>
      <w:bookmarkStart w:id="1" w:name="_Hlk156385505"/>
      <w:bookmarkStart w:id="2" w:name="_Hlk156377034"/>
      <w:r>
        <w:rPr>
          <w:rFonts w:hint="eastAsia" w:ascii="微软雅黑" w:hAnsi="微软雅黑" w:eastAsia="微软雅黑"/>
          <w:b/>
          <w:bCs/>
          <w:szCs w:val="21"/>
        </w:rPr>
        <w:t>【项目时间</w:t>
      </w:r>
      <w:r>
        <w:rPr>
          <w:rFonts w:ascii="微软雅黑" w:hAnsi="微软雅黑" w:eastAsia="微软雅黑"/>
          <w:b/>
          <w:bCs/>
          <w:szCs w:val="21"/>
        </w:rPr>
        <w:t>】</w:t>
      </w:r>
      <w:bookmarkEnd w:id="1"/>
      <w:r>
        <w:rPr>
          <w:rFonts w:hint="eastAsia" w:ascii="微软雅黑" w:hAnsi="微软雅黑" w:eastAsia="微软雅黑"/>
          <w:b/>
          <w:bCs/>
          <w:szCs w:val="21"/>
        </w:rPr>
        <w:t>：</w:t>
      </w:r>
      <w:r>
        <w:rPr>
          <w:rFonts w:ascii="微软雅黑" w:hAnsi="微软雅黑" w:eastAsia="微软雅黑"/>
          <w:szCs w:val="21"/>
        </w:rPr>
        <w:t>2025.</w:t>
      </w:r>
      <w:r>
        <w:rPr>
          <w:rFonts w:hint="eastAsia" w:ascii="微软雅黑" w:hAnsi="微软雅黑" w:eastAsia="微软雅黑"/>
          <w:szCs w:val="21"/>
        </w:rPr>
        <w:t>07.28-08.06(10天)</w:t>
      </w:r>
      <w:r>
        <w:rPr>
          <w:rFonts w:hint="eastAsia" w:ascii="微软雅黑" w:hAnsi="微软雅黑" w:eastAsia="微软雅黑"/>
          <w:szCs w:val="21"/>
        </w:rPr>
        <w:tab/>
      </w:r>
    </w:p>
    <w:bookmarkEnd w:id="2"/>
    <w:p>
      <w:pPr>
        <w:spacing w:line="360" w:lineRule="auto"/>
        <w:rPr>
          <w:rFonts w:hint="eastAsia" w:ascii="微软雅黑" w:hAnsi="微软雅黑" w:eastAsia="微软雅黑"/>
          <w:szCs w:val="21"/>
        </w:rPr>
      </w:pPr>
      <w:r>
        <w:rPr>
          <w:rFonts w:hint="eastAsia" w:ascii="微软雅黑" w:hAnsi="微软雅黑" w:eastAsia="微软雅黑"/>
          <w:b/>
          <w:bCs/>
          <w:szCs w:val="21"/>
        </w:rPr>
        <w:t>【项目主题</w:t>
      </w:r>
      <w:r>
        <w:rPr>
          <w:rFonts w:ascii="微软雅黑" w:hAnsi="微软雅黑" w:eastAsia="微软雅黑"/>
          <w:b/>
          <w:bCs/>
          <w:szCs w:val="21"/>
        </w:rPr>
        <w:t>】</w:t>
      </w:r>
      <w:r>
        <w:rPr>
          <w:rFonts w:hint="eastAsia" w:ascii="微软雅黑" w:hAnsi="微软雅黑" w:eastAsia="微软雅黑"/>
          <w:b/>
          <w:bCs/>
          <w:szCs w:val="21"/>
        </w:rPr>
        <w:t>：</w:t>
      </w:r>
      <w:bookmarkStart w:id="3" w:name="_Hlk184401192"/>
      <w:r>
        <w:rPr>
          <w:rFonts w:hint="eastAsia" w:ascii="微软雅黑" w:hAnsi="微软雅黑" w:eastAsia="微软雅黑"/>
          <w:szCs w:val="21"/>
        </w:rPr>
        <w:t xml:space="preserve"> IEEE RAS</w:t>
      </w:r>
      <w:bookmarkEnd w:id="3"/>
      <w:r>
        <w:rPr>
          <w:rFonts w:hint="eastAsia" w:ascii="微软雅黑" w:hAnsi="微软雅黑" w:eastAsia="微软雅黑"/>
          <w:szCs w:val="21"/>
        </w:rPr>
        <w:t xml:space="preserve">多机器人系统暑期研学  </w:t>
      </w:r>
    </w:p>
    <w:p>
      <w:pPr>
        <w:spacing w:line="360" w:lineRule="auto"/>
        <w:rPr>
          <w:rFonts w:hint="eastAsia" w:ascii="微软雅黑" w:hAnsi="微软雅黑" w:eastAsia="微软雅黑"/>
          <w:b/>
          <w:bCs/>
          <w:szCs w:val="21"/>
        </w:rPr>
      </w:pPr>
      <w:bookmarkStart w:id="4" w:name="_Hlk184401899"/>
      <w:r>
        <w:rPr>
          <w:rFonts w:hint="eastAsia" w:ascii="微软雅黑" w:hAnsi="微软雅黑" w:eastAsia="微软雅黑"/>
          <w:b/>
          <w:bCs/>
          <w:szCs w:val="21"/>
        </w:rPr>
        <w:t>【项目主办】：</w:t>
      </w:r>
      <w:bookmarkEnd w:id="4"/>
      <w:r>
        <w:rPr>
          <w:rFonts w:hint="eastAsia" w:ascii="微软雅黑" w:hAnsi="微软雅黑" w:eastAsia="微软雅黑"/>
          <w:b/>
          <w:bCs/>
          <w:szCs w:val="21"/>
        </w:rPr>
        <w:t xml:space="preserve"> </w:t>
      </w:r>
      <w:r>
        <w:rPr>
          <w:rFonts w:hint="eastAsia" w:ascii="微软雅黑" w:hAnsi="微软雅黑" w:eastAsia="微软雅黑"/>
          <w:szCs w:val="21"/>
        </w:rPr>
        <w:t>IEEE RAS（</w:t>
      </w:r>
      <w:r>
        <w:rPr>
          <w:rFonts w:hint="eastAsia" w:ascii="微软雅黑" w:hAnsi="微软雅黑" w:eastAsia="微软雅黑"/>
          <w:b/>
          <w:bCs/>
          <w:szCs w:val="21"/>
        </w:rPr>
        <w:t>国际机器人与自动化协会）</w:t>
      </w:r>
    </w:p>
    <w:p>
      <w:pPr>
        <w:spacing w:line="400" w:lineRule="exact"/>
        <w:rPr>
          <w:rFonts w:hint="eastAsia" w:ascii="微软雅黑" w:hAnsi="微软雅黑" w:eastAsia="微软雅黑"/>
          <w:szCs w:val="21"/>
        </w:rPr>
      </w:pPr>
      <w:r>
        <w:rPr>
          <w:rFonts w:hint="eastAsia" w:ascii="微软雅黑" w:hAnsi="微软雅黑" w:eastAsia="微软雅黑"/>
          <w:szCs w:val="21"/>
        </w:rPr>
        <w:t>国际机器人与自动化学会（The IEEE Robotics and Automation Society，简称IEEE RAS）是国际上最为重要的机器人与自动化学术组织之一，IEEE国际机器人与自动化协会是IEEE38个专业协会里面会员人数最多的协会，15000名会员来自120个国家或地区的机器人与自动化方向的专家学者及高等院校组成。</w:t>
      </w:r>
    </w:p>
    <w:p>
      <w:pPr>
        <w:spacing w:line="400" w:lineRule="exact"/>
        <w:rPr>
          <w:rFonts w:hint="eastAsia" w:ascii="微软雅黑" w:hAnsi="微软雅黑" w:eastAsia="微软雅黑"/>
          <w:szCs w:val="21"/>
        </w:rPr>
      </w:pPr>
    </w:p>
    <w:p>
      <w:pPr>
        <w:spacing w:line="360" w:lineRule="auto"/>
        <w:rPr>
          <w:rFonts w:hint="eastAsia" w:ascii="微软雅黑" w:hAnsi="微软雅黑" w:eastAsia="微软雅黑"/>
          <w:b/>
          <w:bCs/>
          <w:szCs w:val="21"/>
        </w:rPr>
      </w:pPr>
      <w:r>
        <w:rPr>
          <w:rFonts w:hint="eastAsia" w:ascii="微软雅黑" w:hAnsi="微软雅黑" w:eastAsia="微软雅黑"/>
          <w:b/>
          <w:bCs/>
          <w:szCs w:val="21"/>
        </w:rPr>
        <w:t>【项目承办】：捷克理工大学</w:t>
      </w:r>
    </w:p>
    <w:p>
      <w:pPr>
        <w:spacing w:line="400" w:lineRule="exact"/>
        <w:rPr>
          <w:rFonts w:hint="eastAsia" w:ascii="微软雅黑" w:hAnsi="微软雅黑" w:eastAsia="微软雅黑"/>
          <w:szCs w:val="21"/>
        </w:rPr>
      </w:pPr>
      <w:r>
        <w:rPr>
          <w:rFonts w:hint="eastAsia" w:ascii="微软雅黑" w:hAnsi="微软雅黑" w:eastAsia="微软雅黑"/>
          <w:szCs w:val="21"/>
        </w:rPr>
        <w:t>创建于1707年，是中欧地区也是捷克规模最大、最古老的理工类大学；大学下设8个学院，现有在读学生超过2万名，国际学生近3500名；大学拥有多个捷克国家级的研究中心。知名校友包括著名物理学家克里斯琴·约翰·多普勒（Christian Johann Doppler，1842年提出“多普勒效应”）；著名化学家弗拉迪米尔·普雷洛格（Vladimir Prelog，1975年诺贝尔奖获得者）；物理学家P. Ivan（在光子探测器SPAD的新技术、新材料应用领域有突出成就）等等。捷克理工大学在众多伟大科学家的传承下拥有着高质量的教学水平，在尖端科技和工程领域有着悠久的历史！</w:t>
      </w:r>
    </w:p>
    <w:p>
      <w:pPr>
        <w:spacing w:line="400" w:lineRule="exact"/>
        <w:rPr>
          <w:rFonts w:hint="eastAsia" w:ascii="微软雅黑" w:hAnsi="微软雅黑" w:eastAsia="微软雅黑"/>
          <w:szCs w:val="21"/>
        </w:rPr>
      </w:pPr>
    </w:p>
    <w:p>
      <w:pPr>
        <w:spacing w:line="360" w:lineRule="auto"/>
        <w:rPr>
          <w:rFonts w:hint="eastAsia" w:ascii="微软雅黑" w:hAnsi="微软雅黑" w:eastAsia="微软雅黑"/>
          <w:b/>
          <w:bCs/>
          <w:szCs w:val="21"/>
        </w:rPr>
      </w:pPr>
      <w:r>
        <w:rPr>
          <w:rFonts w:hint="eastAsia" w:ascii="微软雅黑" w:hAnsi="微软雅黑" w:eastAsia="微软雅黑"/>
          <w:b/>
          <w:bCs/>
          <w:szCs w:val="21"/>
        </w:rPr>
        <w:t>【项目内容】</w:t>
      </w:r>
    </w:p>
    <w:p>
      <w:pPr>
        <w:spacing w:line="400" w:lineRule="exact"/>
        <w:rPr>
          <w:rFonts w:hint="eastAsia" w:ascii="微软雅黑" w:hAnsi="微软雅黑" w:eastAsia="微软雅黑"/>
          <w:b/>
          <w:bCs/>
          <w:szCs w:val="21"/>
        </w:rPr>
      </w:pPr>
      <w:r>
        <w:rPr>
          <w:rFonts w:hint="eastAsia" w:ascii="微软雅黑" w:hAnsi="微软雅黑" w:eastAsia="微软雅黑"/>
          <w:b/>
          <w:bCs/>
          <w:szCs w:val="21"/>
        </w:rPr>
        <w:sym w:font="Wingdings" w:char="F06C"/>
      </w:r>
      <w:r>
        <w:rPr>
          <w:rFonts w:hint="eastAsia" w:ascii="微软雅黑" w:hAnsi="微软雅黑" w:eastAsia="微软雅黑"/>
          <w:b/>
          <w:bCs/>
          <w:szCs w:val="21"/>
        </w:rPr>
        <w:t>多机器人系统的实际应用（MRS）</w:t>
      </w:r>
    </w:p>
    <w:p>
      <w:pPr>
        <w:spacing w:line="400" w:lineRule="exact"/>
        <w:rPr>
          <w:rFonts w:hint="eastAsia" w:ascii="微软雅黑" w:hAnsi="微软雅黑" w:eastAsia="微软雅黑"/>
          <w:b/>
          <w:bCs/>
          <w:color w:val="FF0000"/>
          <w:szCs w:val="21"/>
        </w:rPr>
      </w:pPr>
      <w:r>
        <w:rPr>
          <w:rFonts w:hint="eastAsia" w:ascii="微软雅黑" w:hAnsi="微软雅黑" w:eastAsia="微软雅黑"/>
          <w:b/>
          <w:bCs/>
          <w:szCs w:val="21"/>
        </w:rPr>
        <w:sym w:font="Wingdings" w:char="F06C"/>
      </w:r>
      <w:r>
        <w:rPr>
          <w:rFonts w:hint="eastAsia" w:ascii="微软雅黑" w:hAnsi="微软雅黑" w:eastAsia="微软雅黑"/>
          <w:b/>
          <w:bCs/>
          <w:szCs w:val="21"/>
        </w:rPr>
        <w:t>户外空中多机器人系统实验竞赛；</w:t>
      </w:r>
    </w:p>
    <w:p>
      <w:pPr>
        <w:spacing w:line="400" w:lineRule="exact"/>
        <w:rPr>
          <w:rFonts w:hint="eastAsia" w:ascii="微软雅黑" w:hAnsi="微软雅黑" w:eastAsia="微软雅黑"/>
          <w:szCs w:val="21"/>
        </w:rPr>
      </w:pPr>
      <w:r>
        <w:rPr>
          <w:rFonts w:hint="eastAsia" w:ascii="微软雅黑" w:hAnsi="微软雅黑" w:eastAsia="微软雅黑"/>
          <w:szCs w:val="21"/>
        </w:rPr>
        <w:sym w:font="Wingdings" w:char="F06C"/>
      </w:r>
      <w:r>
        <w:rPr>
          <w:rFonts w:hint="eastAsia" w:ascii="微软雅黑" w:hAnsi="微软雅黑" w:eastAsia="微软雅黑"/>
          <w:szCs w:val="21"/>
        </w:rPr>
        <w:t>捷克高等教育体系讲座</w:t>
      </w:r>
    </w:p>
    <w:p>
      <w:pPr>
        <w:spacing w:line="400" w:lineRule="exact"/>
        <w:rPr>
          <w:rFonts w:hint="eastAsia" w:ascii="微软雅黑" w:hAnsi="微软雅黑" w:eastAsia="微软雅黑"/>
          <w:szCs w:val="21"/>
        </w:rPr>
      </w:pPr>
      <w:r>
        <w:rPr>
          <w:rFonts w:ascii="微软雅黑" w:hAnsi="微软雅黑" w:eastAsia="微软雅黑"/>
          <w:szCs w:val="21"/>
        </w:rPr>
        <w:sym w:font="Wingdings" w:char="F06C"/>
      </w:r>
      <w:r>
        <w:rPr>
          <w:rFonts w:hint="eastAsia" w:ascii="微软雅黑" w:hAnsi="微软雅黑" w:eastAsia="微软雅黑"/>
          <w:szCs w:val="21"/>
        </w:rPr>
        <w:t xml:space="preserve"> 社会文化参访</w:t>
      </w:r>
    </w:p>
    <w:p>
      <w:pPr>
        <w:spacing w:line="400" w:lineRule="exact"/>
        <w:rPr>
          <w:rFonts w:hint="eastAsia" w:ascii="微软雅黑" w:hAnsi="微软雅黑" w:eastAsia="微软雅黑"/>
          <w:szCs w:val="21"/>
        </w:rPr>
      </w:pPr>
      <w:r>
        <w:rPr>
          <w:rFonts w:ascii="微软雅黑" w:hAnsi="微软雅黑" w:eastAsia="微软雅黑"/>
          <w:szCs w:val="21"/>
        </w:rPr>
        <w:sym w:font="Wingdings" w:char="F06C"/>
      </w:r>
      <w:r>
        <w:rPr>
          <w:rFonts w:hint="eastAsia" w:ascii="微软雅黑" w:hAnsi="微软雅黑" w:eastAsia="微软雅黑"/>
          <w:szCs w:val="21"/>
        </w:rPr>
        <w:t xml:space="preserve"> 跨文化交流活动</w:t>
      </w:r>
      <w:bookmarkStart w:id="6" w:name="_GoBack"/>
      <w:bookmarkEnd w:id="6"/>
    </w:p>
    <w:p>
      <w:pPr>
        <w:jc w:val="center"/>
        <w:rPr>
          <w:rFonts w:hint="eastAsia" w:ascii="微软雅黑" w:hAnsi="微软雅黑" w:eastAsia="微软雅黑"/>
          <w:b/>
          <w:bCs/>
          <w:szCs w:val="21"/>
        </w:rPr>
      </w:pPr>
      <w:r>
        <w:rPr>
          <w:rFonts w:hint="eastAsia" w:ascii="微软雅黑" w:hAnsi="微软雅黑" w:eastAsia="微软雅黑"/>
          <w:szCs w:val="21"/>
        </w:rPr>
        <w:t xml:space="preserve">                                </w:t>
      </w:r>
    </w:p>
    <w:p>
      <w:pPr>
        <w:rPr>
          <w:rFonts w:hint="eastAsia" w:ascii="微软雅黑" w:hAnsi="微软雅黑" w:eastAsia="微软雅黑"/>
          <w:b/>
          <w:bCs/>
          <w:szCs w:val="21"/>
        </w:rPr>
      </w:pPr>
      <w:r>
        <w:rPr>
          <w:rFonts w:hint="eastAsia" w:ascii="微软雅黑" w:hAnsi="微软雅黑" w:eastAsia="微软雅黑"/>
          <w:b/>
          <w:bCs/>
          <w:szCs w:val="21"/>
        </w:rPr>
        <w:t>【课程内容】</w:t>
      </w:r>
    </w:p>
    <w:p>
      <w:pPr>
        <w:spacing w:line="440" w:lineRule="exact"/>
        <w:rPr>
          <w:rFonts w:hint="eastAsia" w:ascii="微软雅黑" w:hAnsi="微软雅黑" w:eastAsia="微软雅黑"/>
          <w:szCs w:val="21"/>
        </w:rPr>
      </w:pPr>
      <w:r>
        <w:rPr>
          <w:rFonts w:hint="eastAsia" w:ascii="微软雅黑" w:hAnsi="微软雅黑" w:eastAsia="微软雅黑"/>
          <w:szCs w:val="21"/>
        </w:rPr>
        <w:t>今年暑期课程旨在推广多机器人系统研究的最新成果，目标是实现协作机器人系统的实际应用，并鼓励参与者之间建立联系。重点包括该领域知名专家的讲座和第一手实践经验的传授，使得生学生能够使用专门为多机器人研究而开发的最先进的空中平台进行真实的实验（实践练习）。</w:t>
      </w:r>
    </w:p>
    <w:p>
      <w:pPr>
        <w:rPr>
          <w:rFonts w:hint="eastAsia" w:ascii="微软雅黑" w:hAnsi="微软雅黑" w:eastAsia="微软雅黑"/>
          <w:b/>
          <w:bCs/>
          <w:szCs w:val="21"/>
        </w:rPr>
      </w:pPr>
    </w:p>
    <w:p>
      <w:pPr>
        <w:spacing w:line="400" w:lineRule="exact"/>
        <w:rPr>
          <w:rFonts w:hint="eastAsia" w:ascii="微软雅黑" w:hAnsi="微软雅黑" w:eastAsia="微软雅黑"/>
          <w:b/>
          <w:bCs/>
          <w:szCs w:val="21"/>
        </w:rPr>
      </w:pPr>
      <w:r>
        <w:rPr>
          <w:rFonts w:hint="eastAsia" w:ascii="微软雅黑" w:hAnsi="微软雅黑" w:eastAsia="微软雅黑"/>
          <w:b/>
          <w:bCs/>
          <w:szCs w:val="21"/>
        </w:rPr>
        <w:sym w:font="Wingdings" w:char="F06C"/>
      </w:r>
      <w:r>
        <w:rPr>
          <w:rFonts w:hint="eastAsia" w:ascii="微软雅黑" w:hAnsi="微软雅黑" w:eastAsia="微软雅黑"/>
          <w:b/>
          <w:bCs/>
          <w:szCs w:val="21"/>
        </w:rPr>
        <w:t>顶尖机器人研究专家的课程</w:t>
      </w:r>
    </w:p>
    <w:p>
      <w:pPr>
        <w:spacing w:line="400" w:lineRule="exact"/>
        <w:rPr>
          <w:rFonts w:hint="eastAsia" w:ascii="微软雅黑" w:hAnsi="微软雅黑" w:eastAsia="微软雅黑"/>
          <w:szCs w:val="21"/>
        </w:rPr>
      </w:pPr>
      <w:r>
        <w:rPr>
          <w:rFonts w:hint="eastAsia" w:ascii="微软雅黑" w:hAnsi="微软雅黑" w:eastAsia="微软雅黑"/>
          <w:szCs w:val="21"/>
        </w:rPr>
        <w:t>课程的目标是以全面有效的方式为学生和年轻研究人员提供多机器人系统领域最优秀专家的知识、想法和经验，帮助他们把他们的MRS研究从书面研究到实际操作的验证。2025年讲师名单待公布。</w:t>
      </w:r>
    </w:p>
    <w:p>
      <w:pPr>
        <w:spacing w:line="400" w:lineRule="exact"/>
        <w:ind w:firstLine="420"/>
        <w:rPr>
          <w:rFonts w:hint="eastAsia" w:ascii="微软雅黑" w:hAnsi="微软雅黑" w:eastAsia="微软雅黑"/>
          <w:b/>
          <w:bCs/>
          <w:szCs w:val="21"/>
        </w:rPr>
      </w:pPr>
      <w:r>
        <w:rPr>
          <w:rFonts w:hint="eastAsia" w:ascii="微软雅黑" w:hAnsi="微软雅黑" w:eastAsia="微软雅黑"/>
          <w:b/>
          <w:bCs/>
          <w:szCs w:val="21"/>
        </w:rPr>
        <w:t>2024年暑假项目讲师包括（供参考）：</w:t>
      </w:r>
    </w:p>
    <w:p>
      <w:pPr>
        <w:spacing w:line="400" w:lineRule="exact"/>
        <w:ind w:firstLine="420"/>
        <w:rPr>
          <w:rFonts w:hint="eastAsia" w:ascii="微软雅黑" w:hAnsi="微软雅黑" w:eastAsia="微软雅黑"/>
          <w:szCs w:val="21"/>
        </w:rPr>
      </w:pPr>
      <w:r>
        <w:rPr>
          <w:rFonts w:hint="eastAsia" w:ascii="微软雅黑" w:hAnsi="微软雅黑" w:eastAsia="微软雅黑"/>
          <w:szCs w:val="21"/>
        </w:rPr>
        <w:t>美国卡耐基梅隆大学Sebastian Scherer【机器人研究所（RI）研究教授】</w:t>
      </w:r>
    </w:p>
    <w:p>
      <w:pPr>
        <w:spacing w:line="400" w:lineRule="exact"/>
        <w:ind w:firstLine="420"/>
        <w:rPr>
          <w:rFonts w:hint="eastAsia" w:ascii="微软雅黑" w:hAnsi="微软雅黑" w:eastAsia="微软雅黑"/>
          <w:szCs w:val="21"/>
        </w:rPr>
      </w:pPr>
      <w:r>
        <w:rPr>
          <w:rFonts w:hint="eastAsia" w:ascii="微软雅黑" w:hAnsi="微软雅黑" w:eastAsia="微软雅黑"/>
          <w:szCs w:val="21"/>
        </w:rPr>
        <w:t>瑞士理工学院Alcherio Martinoli（分布式智能系统和算法实验室教授）</w:t>
      </w:r>
    </w:p>
    <w:p>
      <w:pPr>
        <w:spacing w:line="400" w:lineRule="exact"/>
        <w:ind w:firstLine="420"/>
        <w:rPr>
          <w:rFonts w:hint="eastAsia" w:ascii="微软雅黑" w:hAnsi="微软雅黑" w:eastAsia="微软雅黑"/>
          <w:szCs w:val="21"/>
        </w:rPr>
      </w:pPr>
      <w:r>
        <w:rPr>
          <w:rFonts w:hint="eastAsia" w:ascii="微软雅黑" w:hAnsi="微软雅黑" w:eastAsia="微软雅黑"/>
          <w:szCs w:val="21"/>
        </w:rPr>
        <w:t>阿联酋技术创新研究所Shreekant Thakkar博士（安全系统研究中心的首席研究官）</w:t>
      </w:r>
    </w:p>
    <w:p>
      <w:pPr>
        <w:spacing w:line="400" w:lineRule="exact"/>
        <w:ind w:firstLine="420"/>
        <w:rPr>
          <w:rFonts w:hint="eastAsia" w:ascii="微软雅黑" w:hAnsi="微软雅黑" w:eastAsia="微软雅黑"/>
          <w:szCs w:val="21"/>
        </w:rPr>
      </w:pPr>
      <w:r>
        <w:rPr>
          <w:rFonts w:hint="eastAsia" w:ascii="微软雅黑" w:hAnsi="微软雅黑" w:eastAsia="微软雅黑"/>
          <w:szCs w:val="21"/>
        </w:rPr>
        <w:t xml:space="preserve">瑞士洛桑联邦理工学院 </w:t>
      </w:r>
      <w:r>
        <w:rPr>
          <w:rFonts w:ascii="微软雅黑" w:hAnsi="微软雅黑" w:eastAsia="微软雅黑"/>
          <w:szCs w:val="21"/>
        </w:rPr>
        <w:t>Izzet Ka</w:t>
      </w:r>
      <w:r>
        <w:rPr>
          <w:rFonts w:hint="cs" w:ascii="微软雅黑" w:hAnsi="微软雅黑" w:eastAsia="微软雅黑"/>
          <w:szCs w:val="21"/>
        </w:rPr>
        <w:t>ğ</w:t>
      </w:r>
      <w:r>
        <w:rPr>
          <w:rFonts w:ascii="微软雅黑" w:hAnsi="微软雅黑" w:eastAsia="微软雅黑"/>
          <w:szCs w:val="21"/>
        </w:rPr>
        <w:t>an Erünsal</w:t>
      </w:r>
      <w:r>
        <w:rPr>
          <w:rFonts w:hint="eastAsia" w:ascii="微软雅黑" w:hAnsi="微软雅黑" w:eastAsia="微软雅黑"/>
          <w:szCs w:val="21"/>
        </w:rPr>
        <w:t>博士（分布式智能系统与算法实验室研究员）</w:t>
      </w:r>
    </w:p>
    <w:p>
      <w:pPr>
        <w:spacing w:line="400" w:lineRule="exact"/>
        <w:ind w:firstLine="420"/>
        <w:rPr>
          <w:rFonts w:hint="eastAsia" w:ascii="微软雅黑" w:hAnsi="微软雅黑" w:eastAsia="微软雅黑"/>
          <w:szCs w:val="21"/>
        </w:rPr>
      </w:pPr>
      <w:r>
        <w:rPr>
          <w:rFonts w:hint="eastAsia" w:ascii="微软雅黑" w:hAnsi="微软雅黑" w:eastAsia="微软雅黑"/>
          <w:szCs w:val="21"/>
        </w:rPr>
        <w:t>爱丁堡大学信息学院人工智能教授Dr. Stefano V. Albrecht</w:t>
      </w:r>
    </w:p>
    <w:p>
      <w:pPr>
        <w:spacing w:line="400" w:lineRule="exact"/>
        <w:ind w:firstLine="420"/>
        <w:rPr>
          <w:rFonts w:hint="eastAsia" w:ascii="微软雅黑" w:hAnsi="微软雅黑" w:eastAsia="微软雅黑"/>
          <w:szCs w:val="21"/>
        </w:rPr>
      </w:pPr>
      <w:r>
        <w:rPr>
          <w:rFonts w:hint="eastAsia" w:ascii="微软雅黑" w:hAnsi="微软雅黑" w:eastAsia="微软雅黑"/>
          <w:szCs w:val="21"/>
        </w:rPr>
        <w:t>捷克理工大学MRS领头人Martin Saska</w:t>
      </w:r>
    </w:p>
    <w:p>
      <w:pPr>
        <w:spacing w:line="400" w:lineRule="exact"/>
        <w:ind w:firstLine="420"/>
        <w:rPr>
          <w:rFonts w:hint="eastAsia" w:ascii="微软雅黑" w:hAnsi="微软雅黑" w:eastAsia="微软雅黑"/>
          <w:szCs w:val="21"/>
        </w:rPr>
      </w:pPr>
    </w:p>
    <w:p>
      <w:pPr>
        <w:spacing w:line="400" w:lineRule="exact"/>
        <w:rPr>
          <w:rFonts w:hint="eastAsia" w:ascii="微软雅黑" w:hAnsi="微软雅黑" w:eastAsia="微软雅黑"/>
          <w:b/>
          <w:bCs/>
          <w:szCs w:val="21"/>
        </w:rPr>
      </w:pPr>
      <w:r>
        <w:rPr>
          <w:rFonts w:hint="eastAsia" w:ascii="微软雅黑" w:hAnsi="微软雅黑" w:eastAsia="微软雅黑"/>
          <w:b/>
          <w:bCs/>
          <w:szCs w:val="21"/>
        </w:rPr>
        <w:sym w:font="Wingdings" w:char="F06C"/>
      </w:r>
      <w:r>
        <w:rPr>
          <w:rFonts w:hint="eastAsia" w:ascii="微软雅黑" w:hAnsi="微软雅黑" w:eastAsia="微软雅黑"/>
          <w:b/>
          <w:bCs/>
          <w:szCs w:val="21"/>
        </w:rPr>
        <w:t>团体研讨会</w:t>
      </w:r>
    </w:p>
    <w:p>
      <w:pPr>
        <w:spacing w:line="400" w:lineRule="exact"/>
        <w:rPr>
          <w:rFonts w:hint="eastAsia" w:ascii="微软雅黑" w:hAnsi="微软雅黑" w:eastAsia="微软雅黑"/>
          <w:szCs w:val="21"/>
        </w:rPr>
      </w:pPr>
      <w:r>
        <w:rPr>
          <w:rFonts w:hint="eastAsia" w:ascii="微软雅黑" w:hAnsi="微软雅黑" w:eastAsia="微软雅黑"/>
          <w:szCs w:val="21"/>
        </w:rPr>
        <w:t>根据同学们的喜好，将具有相同研究兴趣的学生分组，以鼓励建立联系的可能性，在所选的MRS领域获得更深入的知识。在小组研讨会上，将讨论和解决与学生个人范围相关的任务。</w:t>
      </w:r>
    </w:p>
    <w:p>
      <w:pPr>
        <w:spacing w:line="400" w:lineRule="exact"/>
        <w:rPr>
          <w:rFonts w:hint="eastAsia" w:ascii="微软雅黑" w:hAnsi="微软雅黑" w:eastAsia="微软雅黑"/>
          <w:szCs w:val="21"/>
        </w:rPr>
      </w:pPr>
    </w:p>
    <w:p>
      <w:pPr>
        <w:spacing w:line="400" w:lineRule="exact"/>
        <w:rPr>
          <w:rFonts w:hint="eastAsia" w:ascii="微软雅黑" w:hAnsi="微软雅黑" w:eastAsia="微软雅黑"/>
          <w:b/>
          <w:bCs/>
          <w:szCs w:val="21"/>
        </w:rPr>
      </w:pPr>
      <w:r>
        <w:rPr>
          <w:rFonts w:hint="eastAsia" w:ascii="微软雅黑" w:hAnsi="微软雅黑" w:eastAsia="微软雅黑"/>
          <w:b/>
          <w:bCs/>
          <w:szCs w:val="21"/>
        </w:rPr>
        <w:sym w:font="Wingdings" w:char="F06C"/>
      </w:r>
      <w:r>
        <w:rPr>
          <w:rFonts w:hint="eastAsia" w:ascii="微软雅黑" w:hAnsi="微软雅黑" w:eastAsia="微软雅黑"/>
          <w:b/>
          <w:bCs/>
          <w:szCs w:val="21"/>
        </w:rPr>
        <w:t>计算机应用</w:t>
      </w:r>
    </w:p>
    <w:p>
      <w:pPr>
        <w:spacing w:line="400" w:lineRule="exact"/>
        <w:rPr>
          <w:rFonts w:hint="eastAsia" w:ascii="微软雅黑" w:hAnsi="微软雅黑" w:eastAsia="微软雅黑"/>
          <w:szCs w:val="21"/>
        </w:rPr>
      </w:pPr>
      <w:r>
        <w:rPr>
          <w:rFonts w:hint="eastAsia" w:ascii="微软雅黑" w:hAnsi="微软雅黑" w:eastAsia="微软雅黑"/>
          <w:szCs w:val="21"/>
        </w:rPr>
        <w:t>课程接近尾声时，同学们将学习到的方法论应用于功能齐全的机器人系统中。在群机器人领域经验丰富的研究人员的监督下，你将在真实实验中亲眼看到理论结果。</w:t>
      </w:r>
    </w:p>
    <w:p>
      <w:pPr>
        <w:spacing w:line="400" w:lineRule="exact"/>
        <w:rPr>
          <w:rFonts w:hint="eastAsia" w:ascii="微软雅黑" w:hAnsi="微软雅黑" w:eastAsia="微软雅黑"/>
          <w:szCs w:val="21"/>
        </w:rPr>
      </w:pPr>
    </w:p>
    <w:p>
      <w:pPr>
        <w:spacing w:line="400" w:lineRule="exact"/>
        <w:rPr>
          <w:rFonts w:hint="eastAsia" w:ascii="微软雅黑" w:hAnsi="微软雅黑" w:eastAsia="微软雅黑"/>
          <w:b/>
          <w:bCs/>
          <w:szCs w:val="21"/>
        </w:rPr>
      </w:pPr>
      <w:r>
        <w:rPr>
          <w:rFonts w:hint="eastAsia" w:ascii="微软雅黑" w:hAnsi="微软雅黑" w:eastAsia="微软雅黑"/>
          <w:b/>
          <w:bCs/>
          <w:szCs w:val="21"/>
        </w:rPr>
        <w:sym w:font="Wingdings" w:char="F06C"/>
      </w:r>
      <w:r>
        <w:rPr>
          <w:rFonts w:hint="eastAsia" w:ascii="微软雅黑" w:hAnsi="微软雅黑" w:eastAsia="微软雅黑"/>
          <w:b/>
          <w:bCs/>
          <w:szCs w:val="21"/>
        </w:rPr>
        <w:t>户外实验</w:t>
      </w:r>
    </w:p>
    <w:p>
      <w:pPr>
        <w:spacing w:line="400" w:lineRule="exact"/>
        <w:rPr>
          <w:rFonts w:hint="eastAsia" w:ascii="微软雅黑" w:hAnsi="微软雅黑" w:eastAsia="微软雅黑"/>
          <w:szCs w:val="21"/>
        </w:rPr>
      </w:pPr>
      <w:r>
        <w:rPr>
          <w:rFonts w:hint="eastAsia" w:ascii="微软雅黑" w:hAnsi="微软雅黑" w:eastAsia="微软雅黑"/>
          <w:szCs w:val="21"/>
        </w:rPr>
        <w:t>最吸引人的部分之一是所有参与者在课程最后一天进行的实践练习，利用在本课程获得的知识，亲自操作真实的空中多机器人系统，，这对未来的研究至关重要，表现最优的学生将获得奖励。</w:t>
      </w:r>
    </w:p>
    <w:p>
      <w:pPr>
        <w:spacing w:line="400" w:lineRule="exact"/>
        <w:rPr>
          <w:rFonts w:hint="eastAsia" w:ascii="微软雅黑" w:hAnsi="微软雅黑" w:eastAsia="微软雅黑"/>
          <w:szCs w:val="21"/>
        </w:rPr>
      </w:pPr>
    </w:p>
    <w:p>
      <w:pPr>
        <w:spacing w:line="400" w:lineRule="exact"/>
        <w:rPr>
          <w:rFonts w:hint="eastAsia" w:ascii="微软雅黑" w:hAnsi="微软雅黑" w:eastAsia="微软雅黑"/>
          <w:szCs w:val="21"/>
        </w:rPr>
      </w:pPr>
      <w:r>
        <w:rPr>
          <w:rFonts w:hint="eastAsia" w:ascii="微软雅黑" w:hAnsi="微软雅黑" w:eastAsia="微软雅黑"/>
          <w:szCs w:val="21"/>
        </w:rPr>
        <w:sym w:font="Wingdings" w:char="F06C"/>
      </w:r>
      <w:r>
        <w:rPr>
          <w:rFonts w:hint="eastAsia" w:ascii="微软雅黑" w:hAnsi="微软雅黑" w:eastAsia="微软雅黑"/>
          <w:b/>
          <w:bCs/>
          <w:szCs w:val="21"/>
        </w:rPr>
        <w:t>社交联系</w:t>
      </w:r>
    </w:p>
    <w:p>
      <w:pPr>
        <w:spacing w:line="400" w:lineRule="exact"/>
        <w:rPr>
          <w:rFonts w:hint="eastAsia" w:ascii="微软雅黑" w:hAnsi="微软雅黑" w:eastAsia="微软雅黑"/>
          <w:szCs w:val="21"/>
        </w:rPr>
      </w:pPr>
      <w:r>
        <w:rPr>
          <w:rFonts w:hint="eastAsia" w:ascii="微软雅黑" w:hAnsi="微软雅黑" w:eastAsia="微软雅黑"/>
          <w:szCs w:val="21"/>
        </w:rPr>
        <w:t>本项目将会举办各种各样的活动，包括参观历史悠久的布拉格、欢迎和告别派对，以及一场社交活动的宴会，以期与其他参与者和讲师建立更深层次的联系。</w:t>
      </w:r>
    </w:p>
    <w:p>
      <w:pPr>
        <w:rPr>
          <w:rFonts w:hint="eastAsia" w:ascii="微软雅黑" w:hAnsi="微软雅黑" w:eastAsia="微软雅黑"/>
          <w:szCs w:val="21"/>
        </w:rPr>
      </w:pPr>
    </w:p>
    <w:p>
      <w:pPr>
        <w:spacing w:line="360" w:lineRule="auto"/>
        <w:rPr>
          <w:rFonts w:hint="eastAsia" w:ascii="微软雅黑" w:hAnsi="微软雅黑" w:eastAsia="微软雅黑"/>
          <w:szCs w:val="21"/>
        </w:rPr>
      </w:pPr>
      <w:r>
        <w:rPr>
          <w:rFonts w:hint="eastAsia" w:ascii="微软雅黑" w:hAnsi="微软雅黑" w:eastAsia="微软雅黑"/>
          <w:b/>
          <w:bCs/>
          <w:szCs w:val="21"/>
        </w:rPr>
        <w:t>【报名截至日期】：2025年4月25日</w:t>
      </w:r>
    </w:p>
    <w:p>
      <w:pPr>
        <w:spacing w:line="360" w:lineRule="auto"/>
        <w:rPr>
          <w:rFonts w:hint="eastAsia" w:ascii="微软雅黑" w:hAnsi="微软雅黑" w:eastAsia="微软雅黑"/>
          <w:b/>
          <w:bCs/>
          <w:szCs w:val="21"/>
        </w:rPr>
      </w:pPr>
      <w:r>
        <w:rPr>
          <w:rFonts w:hint="eastAsia" w:ascii="微软雅黑" w:hAnsi="微软雅黑" w:eastAsia="微软雅黑"/>
          <w:b/>
          <w:bCs/>
          <w:szCs w:val="21"/>
        </w:rPr>
        <w:t>【签证类型】：捷克、德国均为申根成员国，学生持短期学习申根签入境；</w:t>
      </w:r>
    </w:p>
    <w:p>
      <w:pPr>
        <w:spacing w:line="400" w:lineRule="exact"/>
        <w:rPr>
          <w:rFonts w:hint="eastAsia" w:ascii="微软雅黑" w:hAnsi="微软雅黑" w:eastAsia="微软雅黑"/>
          <w:b/>
          <w:bCs/>
          <w:szCs w:val="21"/>
        </w:rPr>
      </w:pPr>
      <w:r>
        <w:rPr>
          <w:rFonts w:hint="eastAsia" w:ascii="微软雅黑" w:hAnsi="微软雅黑" w:eastAsia="微软雅黑"/>
          <w:b/>
          <w:bCs/>
          <w:szCs w:val="21"/>
        </w:rPr>
        <w:t>【录取要求】：</w:t>
      </w:r>
    </w:p>
    <w:p>
      <w:pPr>
        <w:spacing w:line="400" w:lineRule="exact"/>
        <w:rPr>
          <w:rFonts w:hint="eastAsia" w:ascii="微软雅黑" w:hAnsi="微软雅黑" w:eastAsia="微软雅黑"/>
          <w:szCs w:val="21"/>
        </w:rPr>
      </w:pPr>
      <w:r>
        <w:rPr>
          <w:rFonts w:hint="eastAsia" w:ascii="微软雅黑" w:hAnsi="微软雅黑" w:eastAsia="微软雅黑"/>
          <w:szCs w:val="21"/>
        </w:rPr>
        <w:t>在读本科、硕士学生或博士学生，年满18周岁；</w:t>
      </w:r>
    </w:p>
    <w:p>
      <w:pPr>
        <w:spacing w:line="400" w:lineRule="exact"/>
        <w:rPr>
          <w:rFonts w:hint="eastAsia" w:ascii="微软雅黑" w:hAnsi="微软雅黑" w:eastAsia="微软雅黑"/>
          <w:szCs w:val="21"/>
        </w:rPr>
      </w:pPr>
      <w:r>
        <w:rPr>
          <w:rFonts w:ascii="微软雅黑" w:hAnsi="微软雅黑" w:eastAsia="微软雅黑"/>
          <w:szCs w:val="21"/>
        </w:rPr>
        <w:sym w:font="Wingdings" w:char="F06C"/>
      </w:r>
      <w:r>
        <w:rPr>
          <w:rFonts w:hint="eastAsia" w:ascii="微软雅黑" w:hAnsi="微软雅黑" w:eastAsia="微软雅黑"/>
          <w:szCs w:val="21"/>
        </w:rPr>
        <w:t>中级英语水平；</w:t>
      </w:r>
    </w:p>
    <w:p>
      <w:pPr>
        <w:spacing w:line="400" w:lineRule="exact"/>
        <w:rPr>
          <w:rFonts w:hint="eastAsia" w:ascii="微软雅黑" w:hAnsi="微软雅黑" w:eastAsia="微软雅黑" w:cs="微软雅黑"/>
          <w:szCs w:val="21"/>
        </w:rPr>
      </w:pPr>
      <w:r>
        <w:rPr>
          <w:rFonts w:ascii="微软雅黑" w:hAnsi="微软雅黑" w:eastAsia="微软雅黑"/>
          <w:szCs w:val="21"/>
        </w:rPr>
        <w:sym w:font="Wingdings" w:char="F06C"/>
      </w:r>
      <w:r>
        <w:rPr>
          <w:rFonts w:hint="eastAsia" w:ascii="微软雅黑" w:hAnsi="微软雅黑" w:eastAsia="微软雅黑"/>
          <w:szCs w:val="21"/>
        </w:rPr>
        <w:t>计算机科学、电气工程、机械工程、自动化、控制理论与控制工程、电子信息与工程等</w:t>
      </w:r>
      <w:r>
        <w:rPr>
          <w:rFonts w:hint="eastAsia" w:ascii="MS Gothic" w:hAnsi="MS Gothic" w:eastAsia="MS Gothic" w:cs="MS Gothic"/>
          <w:szCs w:val="21"/>
        </w:rPr>
        <w:t>‌</w:t>
      </w:r>
      <w:r>
        <w:rPr>
          <w:rFonts w:hint="eastAsia" w:cs="MS Gothic" w:asciiTheme="minorEastAsia" w:hAnsiTheme="minorEastAsia"/>
          <w:szCs w:val="21"/>
        </w:rPr>
        <w:t>等相关</w:t>
      </w:r>
      <w:r>
        <w:rPr>
          <w:rFonts w:hint="eastAsia" w:ascii="微软雅黑" w:hAnsi="微软雅黑" w:eastAsia="微软雅黑" w:cs="微软雅黑"/>
          <w:szCs w:val="21"/>
        </w:rPr>
        <w:t>专业在读学生；</w:t>
      </w:r>
    </w:p>
    <w:p>
      <w:pPr>
        <w:spacing w:line="360" w:lineRule="auto"/>
        <w:rPr>
          <w:rFonts w:hint="eastAsia" w:ascii="微软雅黑" w:hAnsi="微软雅黑" w:eastAsia="微软雅黑"/>
          <w:b/>
          <w:bCs/>
          <w:szCs w:val="21"/>
        </w:rPr>
      </w:pPr>
      <w:bookmarkStart w:id="5" w:name="_Hlk162626431"/>
    </w:p>
    <w:p>
      <w:pPr>
        <w:spacing w:line="360" w:lineRule="auto"/>
        <w:rPr>
          <w:rFonts w:hint="eastAsia" w:ascii="微软雅黑" w:hAnsi="微软雅黑" w:eastAsia="微软雅黑"/>
          <w:szCs w:val="21"/>
        </w:rPr>
      </w:pPr>
      <w:r>
        <w:rPr>
          <w:rFonts w:hint="eastAsia" w:ascii="微软雅黑" w:hAnsi="微软雅黑" w:eastAsia="微软雅黑"/>
          <w:b/>
          <w:bCs/>
          <w:szCs w:val="21"/>
        </w:rPr>
        <w:t>【住宿安排</w:t>
      </w:r>
      <w:r>
        <w:rPr>
          <w:rFonts w:ascii="微软雅黑" w:hAnsi="微软雅黑" w:eastAsia="微软雅黑"/>
          <w:b/>
          <w:bCs/>
          <w:szCs w:val="21"/>
        </w:rPr>
        <w:t>】</w:t>
      </w:r>
      <w:r>
        <w:rPr>
          <w:rFonts w:hint="eastAsia" w:ascii="微软雅黑" w:hAnsi="微软雅黑" w:eastAsia="微软雅黑"/>
          <w:b/>
          <w:bCs/>
          <w:szCs w:val="21"/>
        </w:rPr>
        <w:t>：暑假-学生公寓（2-3人间）</w:t>
      </w:r>
    </w:p>
    <w:bookmarkEnd w:id="5"/>
    <w:p>
      <w:pPr>
        <w:spacing w:line="360" w:lineRule="auto"/>
        <w:rPr>
          <w:rFonts w:hint="eastAsia" w:ascii="微软雅黑" w:hAnsi="微软雅黑" w:eastAsia="微软雅黑"/>
          <w:b/>
          <w:bCs/>
          <w:szCs w:val="21"/>
        </w:rPr>
      </w:pPr>
      <w:r>
        <w:rPr>
          <w:rFonts w:hint="eastAsia" w:ascii="微软雅黑" w:hAnsi="微软雅黑" w:eastAsia="微软雅黑"/>
          <w:b/>
          <w:bCs/>
          <w:szCs w:val="21"/>
        </w:rPr>
        <w:t>【项目咨询】：</w:t>
      </w:r>
    </w:p>
    <w:p>
      <w:pPr>
        <w:rPr>
          <w:rFonts w:hint="eastAsia"/>
        </w:rPr>
      </w:pPr>
    </w:p>
    <w:p>
      <w:pPr>
        <w:spacing w:line="400" w:lineRule="exact"/>
        <w:rPr>
          <w:rFonts w:hint="eastAsia" w:ascii="微软雅黑" w:hAnsi="微软雅黑" w:eastAsia="微软雅黑"/>
          <w:lang w:val="en-US" w:eastAsia="zh-CN"/>
        </w:rPr>
      </w:pPr>
      <w:r>
        <w:rPr>
          <w:rFonts w:hint="eastAsia"/>
        </w:rPr>
        <w:t xml:space="preserve"> </w:t>
      </w:r>
      <w:r>
        <w:rPr>
          <w:rFonts w:hint="eastAsia" w:ascii="微软雅黑" w:hAnsi="微软雅黑" w:eastAsia="微软雅黑"/>
          <w:lang w:val="en-US" w:eastAsia="zh-CN"/>
        </w:rPr>
        <w:t>有意向的同学可通过QQ扫码进群咨询：</w:t>
      </w:r>
      <w:r>
        <w:rPr>
          <w:rFonts w:hint="eastAsia" w:asciiTheme="minorEastAsia" w:hAnsiTheme="minorEastAsia" w:eastAsiaTheme="minorEastAsia" w:cstheme="minorEastAsia"/>
          <w:color w:val="auto"/>
          <w:lang w:eastAsia="zh-CN"/>
        </w:rPr>
        <w:drawing>
          <wp:anchor distT="0" distB="0" distL="114300" distR="114300" simplePos="0" relativeHeight="251666432" behindDoc="0" locked="0" layoutInCell="1" allowOverlap="1">
            <wp:simplePos x="0" y="0"/>
            <wp:positionH relativeFrom="column">
              <wp:posOffset>2719705</wp:posOffset>
            </wp:positionH>
            <wp:positionV relativeFrom="paragraph">
              <wp:posOffset>-603885</wp:posOffset>
            </wp:positionV>
            <wp:extent cx="1703070" cy="2383790"/>
            <wp:effectExtent l="9525" t="9525" r="20955" b="26035"/>
            <wp:wrapSquare wrapText="bothSides"/>
            <wp:docPr id="2" name="图片 2" descr="微信图片_20250325155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50325155623"/>
                    <pic:cNvPicPr>
                      <a:picLocks noChangeAspect="1"/>
                    </pic:cNvPicPr>
                  </pic:nvPicPr>
                  <pic:blipFill>
                    <a:blip r:embed="rId10"/>
                    <a:srcRect t="18297" b="3049"/>
                    <a:stretch>
                      <a:fillRect/>
                    </a:stretch>
                  </pic:blipFill>
                  <pic:spPr>
                    <a:xfrm>
                      <a:off x="0" y="0"/>
                      <a:ext cx="1703070" cy="2383790"/>
                    </a:xfrm>
                    <a:prstGeom prst="rect">
                      <a:avLst/>
                    </a:prstGeom>
                    <a:ln>
                      <a:solidFill>
                        <a:srgbClr val="0000FF"/>
                      </a:solidFill>
                    </a:ln>
                  </pic:spPr>
                </pic:pic>
              </a:graphicData>
            </a:graphic>
          </wp:anchor>
        </w:drawing>
      </w:r>
    </w:p>
    <w:p>
      <w:pPr>
        <w:rPr>
          <w:rFonts w:hint="eastAsia"/>
        </w:rPr>
      </w:pPr>
      <w:r>
        <w:rPr>
          <w:rFonts w:hint="eastAsia"/>
        </w:rPr>
        <w:t xml:space="preserve">                                          </w:t>
      </w:r>
    </w:p>
    <w:p>
      <w:pPr>
        <w:spacing w:line="380" w:lineRule="exact"/>
        <w:rPr>
          <w:rFonts w:hint="eastAsia" w:ascii="微软雅黑" w:hAnsi="微软雅黑" w:eastAsia="微软雅黑"/>
          <w:szCs w:val="21"/>
        </w:rPr>
      </w:pPr>
    </w:p>
    <w:p>
      <w:pPr>
        <w:spacing w:line="380" w:lineRule="exact"/>
        <w:rPr>
          <w:rFonts w:hint="eastAsia" w:ascii="微软雅黑" w:hAnsi="微软雅黑" w:eastAsia="微软雅黑"/>
          <w:szCs w:val="21"/>
        </w:rPr>
      </w:pPr>
    </w:p>
    <w:p>
      <w:pPr>
        <w:spacing w:line="380" w:lineRule="exact"/>
        <w:rPr>
          <w:rFonts w:hint="eastAsia" w:ascii="微软雅黑" w:hAnsi="微软雅黑" w:eastAsia="微软雅黑"/>
          <w:szCs w:val="21"/>
        </w:rPr>
      </w:pPr>
    </w:p>
    <w:p>
      <w:pPr>
        <w:spacing w:line="380" w:lineRule="exact"/>
        <w:rPr>
          <w:rFonts w:hint="eastAsia" w:ascii="微软雅黑" w:hAnsi="微软雅黑" w:eastAsia="微软雅黑"/>
          <w:b/>
          <w:bCs/>
          <w:szCs w:val="21"/>
        </w:rPr>
      </w:pPr>
      <w:r>
        <w:rPr>
          <w:rFonts w:hint="eastAsia" w:ascii="微软雅黑" w:hAnsi="微软雅黑" w:eastAsia="微软雅黑"/>
          <w:b/>
          <w:bCs/>
          <w:szCs w:val="21"/>
        </w:rPr>
        <w:t xml:space="preserve">                        </w:t>
      </w:r>
    </w:p>
    <w:sectPr>
      <w:headerReference r:id="rId5" w:type="first"/>
      <w:headerReference r:id="rId3" w:type="default"/>
      <w:footerReference r:id="rId6" w:type="default"/>
      <w:headerReference r:id="rId4" w:type="even"/>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rPr>
    </w:pPr>
    <w:r>
      <w:rPr>
        <w:rFonts w:ascii="微软雅黑" w:hAnsi="微软雅黑" w:eastAsia="微软雅黑"/>
        <w:szCs w:val="21"/>
      </w:rPr>
      <w:drawing>
        <wp:anchor distT="0" distB="0" distL="114300" distR="114300" simplePos="0" relativeHeight="251661312" behindDoc="1" locked="0" layoutInCell="1" allowOverlap="1">
          <wp:simplePos x="0" y="0"/>
          <wp:positionH relativeFrom="page">
            <wp:posOffset>82550</wp:posOffset>
          </wp:positionH>
          <wp:positionV relativeFrom="paragraph">
            <wp:posOffset>660400</wp:posOffset>
          </wp:positionV>
          <wp:extent cx="7609840" cy="109220"/>
          <wp:effectExtent l="0" t="0" r="0" b="5080"/>
          <wp:wrapNone/>
          <wp:docPr id="17752636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26361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609840" cy="109432"/>
                  </a:xfrm>
                  <a:prstGeom prst="rect">
                    <a:avLst/>
                  </a:prstGeom>
                  <a:noFill/>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r>
      <w:rPr>
        <w:b/>
        <w:bCs/>
      </w:rPr>
      <mc:AlternateContent>
        <mc:Choice Requires="wps">
          <w:drawing>
            <wp:anchor distT="0" distB="0" distL="114300" distR="114300" simplePos="0" relativeHeight="251662336" behindDoc="0" locked="0" layoutInCell="1" allowOverlap="1">
              <wp:simplePos x="0" y="0"/>
              <wp:positionH relativeFrom="margin">
                <wp:posOffset>-444500</wp:posOffset>
              </wp:positionH>
              <wp:positionV relativeFrom="margin">
                <wp:posOffset>-688340</wp:posOffset>
              </wp:positionV>
              <wp:extent cx="7559675" cy="10691495"/>
              <wp:effectExtent l="0" t="0" r="3175" b="0"/>
              <wp:wrapNone/>
              <wp:docPr id="1227153562" name="任意多边形 25"/>
              <wp:cNvGraphicFramePr/>
              <a:graphic xmlns:a="http://schemas.openxmlformats.org/drawingml/2006/main">
                <a:graphicData uri="http://schemas.microsoft.com/office/word/2010/wordprocessingShape">
                  <wps:wsp>
                    <wps:cNvSpPr/>
                    <wps:spPr bwMode="auto">
                      <a:xfrm>
                        <a:off x="0" y="0"/>
                        <a:ext cx="7559675" cy="10691495"/>
                      </a:xfrm>
                      <a:custGeom>
                        <a:avLst/>
                        <a:gdLst>
                          <a:gd name="connsiteX0" fmla="*/ 0 w 7559675"/>
                          <a:gd name="connsiteY0" fmla="*/ 0 h 10691813"/>
                          <a:gd name="connsiteX1" fmla="*/ 7559675 w 7559675"/>
                          <a:gd name="connsiteY1" fmla="*/ 0 h 10691813"/>
                          <a:gd name="connsiteX2" fmla="*/ 7559675 w 7559675"/>
                          <a:gd name="connsiteY2" fmla="*/ 508000 h 10691813"/>
                          <a:gd name="connsiteX3" fmla="*/ 878429 w 7559675"/>
                          <a:gd name="connsiteY3" fmla="*/ 508000 h 10691813"/>
                          <a:gd name="connsiteX4" fmla="*/ 305560 w 7559675"/>
                          <a:gd name="connsiteY4" fmla="*/ 1105210 h 10691813"/>
                          <a:gd name="connsiteX5" fmla="*/ 305560 w 7559675"/>
                          <a:gd name="connsiteY5" fmla="*/ 10691813 h 10691813"/>
                          <a:gd name="connsiteX6" fmla="*/ 0 w 7559675"/>
                          <a:gd name="connsiteY6" fmla="*/ 10691813 h 106918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10691813">
                            <a:moveTo>
                              <a:pt x="0" y="0"/>
                            </a:moveTo>
                            <a:lnTo>
                              <a:pt x="7559675" y="0"/>
                            </a:lnTo>
                            <a:lnTo>
                              <a:pt x="7559675" y="508000"/>
                            </a:lnTo>
                            <a:cubicBezTo>
                              <a:pt x="7559675" y="508000"/>
                              <a:pt x="7559675" y="508000"/>
                              <a:pt x="878429" y="508000"/>
                            </a:cubicBezTo>
                            <a:cubicBezTo>
                              <a:pt x="562019" y="508000"/>
                              <a:pt x="305560" y="775356"/>
                              <a:pt x="305560" y="1105210"/>
                            </a:cubicBezTo>
                            <a:cubicBezTo>
                              <a:pt x="305560" y="1105210"/>
                              <a:pt x="305560" y="1105210"/>
                              <a:pt x="305560" y="10691813"/>
                            </a:cubicBezTo>
                            <a:lnTo>
                              <a:pt x="0" y="10691813"/>
                            </a:lnTo>
                            <a:close/>
                          </a:path>
                        </a:pathLst>
                      </a:custGeom>
                      <a:solidFill>
                        <a:srgbClr val="4472C4"/>
                      </a:solidFill>
                      <a:ln>
                        <a:noFill/>
                      </a:ln>
                    </wps:spPr>
                    <wps:bodyPr vert="horz" wrap="square" lIns="91440" tIns="45720" rIns="91440" bIns="45720" numCol="1" anchor="t" anchorCtr="0" compatLnSpc="1">
                      <a:noAutofit/>
                    </wps:bodyPr>
                  </wps:wsp>
                </a:graphicData>
              </a:graphic>
            </wp:anchor>
          </w:drawing>
        </mc:Choice>
        <mc:Fallback>
          <w:pict>
            <v:shape id="任意多边形 25" o:spid="_x0000_s1026" o:spt="100" style="position:absolute;left:0pt;margin-left:-35pt;margin-top:-54.2pt;height:841.85pt;width:595.25pt;mso-position-horizontal-relative:margin;mso-position-vertical-relative:margin;z-index:251662336;mso-width-relative:page;mso-height-relative:page;" fillcolor="#4472C4" filled="t" stroked="f" coordsize="7559675,10691813" o:gfxdata="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" path="m0,0l7559675,0,7559675,508000c7559675,508000,7559675,508000,878429,508000c562019,508000,305560,775356,305560,1105210c305560,1105210,305560,1105210,305560,10691813l0,10691813xe">
              <v:path o:connectlocs="0,0;7559675,0;7559675,507984;878429,507984;305560,1105177;305560,10691495;0,10691495" o:connectangles="0,0,0,0,0,0,0"/>
              <v:fill on="t" focussize="0,0"/>
              <v:stroke on="f"/>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r>
      <w:rPr>
        <w:rFonts w:hint="eastAsia"/>
      </w:rPr>
      <w:pict>
        <v:shape id="PowerPlusWaterMarkObject1896074735" o:spid="_x0000_s1026" o:spt="136" type="#_x0000_t136" style="position:absolute;left:0pt;height:79.8pt;width:505.6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SEE文化艺术交流中心" style="font-family:华文隶书;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r>
      <w:rPr>
        <w:rFonts w:hint="eastAsia"/>
      </w:rPr>
      <w:pict>
        <v:shape id="PowerPlusWaterMarkObject1896074734" o:spid="_x0000_s1025" o:spt="136" type="#_x0000_t136" style="position:absolute;left:0pt;height:79.8pt;width:505.6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SEE文化艺术交流中心" style="font-family:华文隶书;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3D5C4E"/>
    <w:multiLevelType w:val="multilevel"/>
    <w:tmpl w:val="0E3D5C4E"/>
    <w:lvl w:ilvl="0" w:tentative="0">
      <w:start w:val="1"/>
      <w:numFmt w:val="japaneseCounting"/>
      <w:lvlText w:val="%1．"/>
      <w:lvlJc w:val="left"/>
      <w:pPr>
        <w:ind w:left="420" w:hanging="4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FiZjU0OGQ0YWUxYTM1NTQyNTBkNWYxN2UwMTEwMjQifQ=="/>
    <w:docVar w:name="KSO_WPS_MARK_KEY" w:val="960235ee-5c40-46da-b755-9afc3e2b6432"/>
  </w:docVars>
  <w:rsids>
    <w:rsidRoot w:val="00A117DB"/>
    <w:rsid w:val="00002C20"/>
    <w:rsid w:val="0000402F"/>
    <w:rsid w:val="00005DFF"/>
    <w:rsid w:val="00014AF6"/>
    <w:rsid w:val="00024C54"/>
    <w:rsid w:val="00031B13"/>
    <w:rsid w:val="00034501"/>
    <w:rsid w:val="00047FC6"/>
    <w:rsid w:val="000611B4"/>
    <w:rsid w:val="00073304"/>
    <w:rsid w:val="000844D5"/>
    <w:rsid w:val="00090579"/>
    <w:rsid w:val="00093138"/>
    <w:rsid w:val="000A74BE"/>
    <w:rsid w:val="000B24A0"/>
    <w:rsid w:val="000C3FBA"/>
    <w:rsid w:val="000C44A8"/>
    <w:rsid w:val="000D1B05"/>
    <w:rsid w:val="000D4310"/>
    <w:rsid w:val="000E2E18"/>
    <w:rsid w:val="000E3D87"/>
    <w:rsid w:val="000E7E6B"/>
    <w:rsid w:val="000F5788"/>
    <w:rsid w:val="001011CE"/>
    <w:rsid w:val="00101F20"/>
    <w:rsid w:val="00104427"/>
    <w:rsid w:val="00104764"/>
    <w:rsid w:val="00104A6D"/>
    <w:rsid w:val="00112731"/>
    <w:rsid w:val="00115FB3"/>
    <w:rsid w:val="001172F5"/>
    <w:rsid w:val="0012513F"/>
    <w:rsid w:val="00126CF9"/>
    <w:rsid w:val="00127B1D"/>
    <w:rsid w:val="00135173"/>
    <w:rsid w:val="00153BB9"/>
    <w:rsid w:val="001609C0"/>
    <w:rsid w:val="001877DD"/>
    <w:rsid w:val="00187B9F"/>
    <w:rsid w:val="001A0B1E"/>
    <w:rsid w:val="001B14B2"/>
    <w:rsid w:val="001B1B53"/>
    <w:rsid w:val="001B60ED"/>
    <w:rsid w:val="001C091C"/>
    <w:rsid w:val="001C3AE6"/>
    <w:rsid w:val="001E2D23"/>
    <w:rsid w:val="001E3AA0"/>
    <w:rsid w:val="001E7814"/>
    <w:rsid w:val="001F354A"/>
    <w:rsid w:val="001F5911"/>
    <w:rsid w:val="00205607"/>
    <w:rsid w:val="00214140"/>
    <w:rsid w:val="002158A0"/>
    <w:rsid w:val="00217B30"/>
    <w:rsid w:val="00223417"/>
    <w:rsid w:val="00225A5F"/>
    <w:rsid w:val="00232766"/>
    <w:rsid w:val="002368E4"/>
    <w:rsid w:val="00247E9B"/>
    <w:rsid w:val="002623A6"/>
    <w:rsid w:val="00285ED6"/>
    <w:rsid w:val="00287926"/>
    <w:rsid w:val="002A0306"/>
    <w:rsid w:val="002A6818"/>
    <w:rsid w:val="002C378A"/>
    <w:rsid w:val="002D3557"/>
    <w:rsid w:val="003146E8"/>
    <w:rsid w:val="00326166"/>
    <w:rsid w:val="003407B7"/>
    <w:rsid w:val="003447B4"/>
    <w:rsid w:val="00345727"/>
    <w:rsid w:val="0036076F"/>
    <w:rsid w:val="003718C9"/>
    <w:rsid w:val="003746EA"/>
    <w:rsid w:val="00374839"/>
    <w:rsid w:val="00377444"/>
    <w:rsid w:val="00383C1F"/>
    <w:rsid w:val="0039080A"/>
    <w:rsid w:val="003A1C60"/>
    <w:rsid w:val="003A1E73"/>
    <w:rsid w:val="003A4455"/>
    <w:rsid w:val="003B3861"/>
    <w:rsid w:val="003B4F85"/>
    <w:rsid w:val="003F3324"/>
    <w:rsid w:val="003F6F19"/>
    <w:rsid w:val="00404F91"/>
    <w:rsid w:val="004142D2"/>
    <w:rsid w:val="00416090"/>
    <w:rsid w:val="00426B3A"/>
    <w:rsid w:val="00430815"/>
    <w:rsid w:val="00447E83"/>
    <w:rsid w:val="004570E8"/>
    <w:rsid w:val="0047371E"/>
    <w:rsid w:val="0047464F"/>
    <w:rsid w:val="004778FB"/>
    <w:rsid w:val="004811FC"/>
    <w:rsid w:val="00487BDE"/>
    <w:rsid w:val="004A1EAF"/>
    <w:rsid w:val="004B55F4"/>
    <w:rsid w:val="004C1069"/>
    <w:rsid w:val="004C230F"/>
    <w:rsid w:val="004C46F8"/>
    <w:rsid w:val="004C616C"/>
    <w:rsid w:val="004D2F4D"/>
    <w:rsid w:val="004E54B1"/>
    <w:rsid w:val="004E7A19"/>
    <w:rsid w:val="00500D5A"/>
    <w:rsid w:val="00510AEB"/>
    <w:rsid w:val="005233C7"/>
    <w:rsid w:val="005240B3"/>
    <w:rsid w:val="005264FF"/>
    <w:rsid w:val="005353BD"/>
    <w:rsid w:val="005415B4"/>
    <w:rsid w:val="005452A3"/>
    <w:rsid w:val="0054719D"/>
    <w:rsid w:val="005537CB"/>
    <w:rsid w:val="00560C11"/>
    <w:rsid w:val="00561274"/>
    <w:rsid w:val="00563675"/>
    <w:rsid w:val="00567306"/>
    <w:rsid w:val="005673E8"/>
    <w:rsid w:val="00583E59"/>
    <w:rsid w:val="005852D4"/>
    <w:rsid w:val="00586CC4"/>
    <w:rsid w:val="00590D0D"/>
    <w:rsid w:val="005A41CE"/>
    <w:rsid w:val="005A4AA1"/>
    <w:rsid w:val="005A79E1"/>
    <w:rsid w:val="005A7B6D"/>
    <w:rsid w:val="005B610F"/>
    <w:rsid w:val="005D09FD"/>
    <w:rsid w:val="005D79AE"/>
    <w:rsid w:val="00602395"/>
    <w:rsid w:val="00606011"/>
    <w:rsid w:val="0061137B"/>
    <w:rsid w:val="00611B5E"/>
    <w:rsid w:val="0062676E"/>
    <w:rsid w:val="0062718D"/>
    <w:rsid w:val="006346E6"/>
    <w:rsid w:val="00646356"/>
    <w:rsid w:val="0065370E"/>
    <w:rsid w:val="00655BC6"/>
    <w:rsid w:val="0065769D"/>
    <w:rsid w:val="00681B66"/>
    <w:rsid w:val="00686BB7"/>
    <w:rsid w:val="006B5066"/>
    <w:rsid w:val="006C3576"/>
    <w:rsid w:val="006C6FCE"/>
    <w:rsid w:val="006E47BC"/>
    <w:rsid w:val="006F3AA7"/>
    <w:rsid w:val="00704907"/>
    <w:rsid w:val="0071492A"/>
    <w:rsid w:val="0072383E"/>
    <w:rsid w:val="007313F2"/>
    <w:rsid w:val="007337EA"/>
    <w:rsid w:val="00735FFA"/>
    <w:rsid w:val="007442A7"/>
    <w:rsid w:val="007537EC"/>
    <w:rsid w:val="007614F2"/>
    <w:rsid w:val="00765146"/>
    <w:rsid w:val="00773AFF"/>
    <w:rsid w:val="007754D8"/>
    <w:rsid w:val="00786198"/>
    <w:rsid w:val="00786F20"/>
    <w:rsid w:val="007948C9"/>
    <w:rsid w:val="007A4B69"/>
    <w:rsid w:val="007D29EA"/>
    <w:rsid w:val="007D2A91"/>
    <w:rsid w:val="007D53D8"/>
    <w:rsid w:val="007E0800"/>
    <w:rsid w:val="007E49BD"/>
    <w:rsid w:val="007E657D"/>
    <w:rsid w:val="007E6C48"/>
    <w:rsid w:val="007E6ED5"/>
    <w:rsid w:val="007F00BD"/>
    <w:rsid w:val="007F38DC"/>
    <w:rsid w:val="008140E9"/>
    <w:rsid w:val="00814B7D"/>
    <w:rsid w:val="00815B31"/>
    <w:rsid w:val="0082464B"/>
    <w:rsid w:val="00824E9E"/>
    <w:rsid w:val="00824EE3"/>
    <w:rsid w:val="008277BE"/>
    <w:rsid w:val="008461A8"/>
    <w:rsid w:val="00850030"/>
    <w:rsid w:val="00867EF8"/>
    <w:rsid w:val="008721E4"/>
    <w:rsid w:val="00891F8B"/>
    <w:rsid w:val="008C026F"/>
    <w:rsid w:val="008C5A44"/>
    <w:rsid w:val="008C61A0"/>
    <w:rsid w:val="008D3F38"/>
    <w:rsid w:val="008E129E"/>
    <w:rsid w:val="008F297A"/>
    <w:rsid w:val="00901AF1"/>
    <w:rsid w:val="009121C4"/>
    <w:rsid w:val="0092495B"/>
    <w:rsid w:val="009324CA"/>
    <w:rsid w:val="00935A9C"/>
    <w:rsid w:val="0094055A"/>
    <w:rsid w:val="00940F8B"/>
    <w:rsid w:val="00950B28"/>
    <w:rsid w:val="0095654D"/>
    <w:rsid w:val="00971C41"/>
    <w:rsid w:val="00971D7C"/>
    <w:rsid w:val="0097662E"/>
    <w:rsid w:val="009936C6"/>
    <w:rsid w:val="009A13C9"/>
    <w:rsid w:val="009A2AE1"/>
    <w:rsid w:val="009A5566"/>
    <w:rsid w:val="009C4D78"/>
    <w:rsid w:val="009D4381"/>
    <w:rsid w:val="009D4C65"/>
    <w:rsid w:val="009D4E2C"/>
    <w:rsid w:val="009D6479"/>
    <w:rsid w:val="009E3CE9"/>
    <w:rsid w:val="00A00927"/>
    <w:rsid w:val="00A117DB"/>
    <w:rsid w:val="00A1242C"/>
    <w:rsid w:val="00A34D44"/>
    <w:rsid w:val="00A35AC0"/>
    <w:rsid w:val="00A46317"/>
    <w:rsid w:val="00A67EF7"/>
    <w:rsid w:val="00A72076"/>
    <w:rsid w:val="00A841B8"/>
    <w:rsid w:val="00A97BE5"/>
    <w:rsid w:val="00AA185B"/>
    <w:rsid w:val="00AB2D68"/>
    <w:rsid w:val="00AB2F27"/>
    <w:rsid w:val="00AB4889"/>
    <w:rsid w:val="00AB72A3"/>
    <w:rsid w:val="00AD7225"/>
    <w:rsid w:val="00AF5780"/>
    <w:rsid w:val="00AF7D01"/>
    <w:rsid w:val="00B04B8F"/>
    <w:rsid w:val="00B25108"/>
    <w:rsid w:val="00B255C2"/>
    <w:rsid w:val="00B453E1"/>
    <w:rsid w:val="00B46E5E"/>
    <w:rsid w:val="00B573CD"/>
    <w:rsid w:val="00B65044"/>
    <w:rsid w:val="00B71E07"/>
    <w:rsid w:val="00B74A7D"/>
    <w:rsid w:val="00B93E7D"/>
    <w:rsid w:val="00BA2239"/>
    <w:rsid w:val="00BA47C3"/>
    <w:rsid w:val="00BA5C96"/>
    <w:rsid w:val="00BC162C"/>
    <w:rsid w:val="00BC4E1C"/>
    <w:rsid w:val="00BD1665"/>
    <w:rsid w:val="00BD2FC2"/>
    <w:rsid w:val="00BE4377"/>
    <w:rsid w:val="00BE4DBB"/>
    <w:rsid w:val="00BE6223"/>
    <w:rsid w:val="00BF2EA6"/>
    <w:rsid w:val="00BF7165"/>
    <w:rsid w:val="00C06336"/>
    <w:rsid w:val="00C06945"/>
    <w:rsid w:val="00C17140"/>
    <w:rsid w:val="00C206DA"/>
    <w:rsid w:val="00C231BC"/>
    <w:rsid w:val="00C30B6B"/>
    <w:rsid w:val="00C3363D"/>
    <w:rsid w:val="00C43A4B"/>
    <w:rsid w:val="00C54919"/>
    <w:rsid w:val="00C54E91"/>
    <w:rsid w:val="00C57E4A"/>
    <w:rsid w:val="00C83A7C"/>
    <w:rsid w:val="00C84D7C"/>
    <w:rsid w:val="00C90C3A"/>
    <w:rsid w:val="00CA6B85"/>
    <w:rsid w:val="00CA72E1"/>
    <w:rsid w:val="00CB11A3"/>
    <w:rsid w:val="00CB1F9A"/>
    <w:rsid w:val="00CC3C07"/>
    <w:rsid w:val="00CC588D"/>
    <w:rsid w:val="00CD0103"/>
    <w:rsid w:val="00CD1C2E"/>
    <w:rsid w:val="00CD42F7"/>
    <w:rsid w:val="00CF505A"/>
    <w:rsid w:val="00D06D1D"/>
    <w:rsid w:val="00D1184A"/>
    <w:rsid w:val="00D147E9"/>
    <w:rsid w:val="00D15FC0"/>
    <w:rsid w:val="00D169B1"/>
    <w:rsid w:val="00D3164A"/>
    <w:rsid w:val="00D32A19"/>
    <w:rsid w:val="00D52897"/>
    <w:rsid w:val="00D64235"/>
    <w:rsid w:val="00D82CB7"/>
    <w:rsid w:val="00D915AC"/>
    <w:rsid w:val="00D968CA"/>
    <w:rsid w:val="00DB6CAD"/>
    <w:rsid w:val="00DC0468"/>
    <w:rsid w:val="00DC1514"/>
    <w:rsid w:val="00DC2943"/>
    <w:rsid w:val="00DD6682"/>
    <w:rsid w:val="00DE0025"/>
    <w:rsid w:val="00E10A79"/>
    <w:rsid w:val="00E156CA"/>
    <w:rsid w:val="00E64033"/>
    <w:rsid w:val="00E6699E"/>
    <w:rsid w:val="00E675F9"/>
    <w:rsid w:val="00E753C5"/>
    <w:rsid w:val="00E757A0"/>
    <w:rsid w:val="00E87481"/>
    <w:rsid w:val="00E97280"/>
    <w:rsid w:val="00EA7483"/>
    <w:rsid w:val="00ED6C24"/>
    <w:rsid w:val="00EF3E1E"/>
    <w:rsid w:val="00EF6EBF"/>
    <w:rsid w:val="00F10CDC"/>
    <w:rsid w:val="00F11E51"/>
    <w:rsid w:val="00F25316"/>
    <w:rsid w:val="00F3469E"/>
    <w:rsid w:val="00F4024A"/>
    <w:rsid w:val="00F51F22"/>
    <w:rsid w:val="00F6534A"/>
    <w:rsid w:val="00F77F6F"/>
    <w:rsid w:val="00F8293E"/>
    <w:rsid w:val="00F83059"/>
    <w:rsid w:val="00F858E6"/>
    <w:rsid w:val="00F97E66"/>
    <w:rsid w:val="00FA75F3"/>
    <w:rsid w:val="00FB0018"/>
    <w:rsid w:val="00FB44A9"/>
    <w:rsid w:val="00FB70A3"/>
    <w:rsid w:val="00FC148C"/>
    <w:rsid w:val="00FC3060"/>
    <w:rsid w:val="00FC7A4A"/>
    <w:rsid w:val="00FD1092"/>
    <w:rsid w:val="00FD6E6D"/>
    <w:rsid w:val="00FE0421"/>
    <w:rsid w:val="11566634"/>
    <w:rsid w:val="12B031E0"/>
    <w:rsid w:val="12EF558E"/>
    <w:rsid w:val="14AB229A"/>
    <w:rsid w:val="31F21A87"/>
    <w:rsid w:val="4BB47964"/>
    <w:rsid w:val="58300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 w:type="paragraph" w:styleId="10">
    <w:name w:val="Intense Quote"/>
    <w:basedOn w:val="1"/>
    <w:next w:val="1"/>
    <w:link w:val="11"/>
    <w:qFormat/>
    <w:uiPriority w:val="30"/>
    <w:pPr>
      <w:pBdr>
        <w:top w:val="single" w:color="4472C4" w:themeColor="accent1" w:sz="4" w:space="10"/>
        <w:bottom w:val="single" w:color="4472C4" w:themeColor="accent1" w:sz="4" w:space="10"/>
      </w:pBdr>
      <w:spacing w:before="360" w:after="360"/>
      <w:ind w:left="864" w:right="864"/>
      <w:jc w:val="center"/>
    </w:pPr>
    <w:rPr>
      <w:i/>
      <w:iCs/>
      <w:color w:val="4472C4" w:themeColor="accent1"/>
      <w14:textFill>
        <w14:solidFill>
          <w14:schemeClr w14:val="accent1"/>
        </w14:solidFill>
      </w14:textFill>
    </w:rPr>
  </w:style>
  <w:style w:type="character" w:customStyle="1" w:styleId="11">
    <w:name w:val="明显引用 字符"/>
    <w:basedOn w:val="6"/>
    <w:link w:val="10"/>
    <w:qFormat/>
    <w:uiPriority w:val="30"/>
    <w:rPr>
      <w:i/>
      <w:iCs/>
      <w:color w:val="4472C4"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AB9C57-7890-465A-8985-EB76ED8081AB}">
  <ds:schemaRefs/>
</ds:datastoreItem>
</file>

<file path=docProps/app.xml><?xml version="1.0" encoding="utf-8"?>
<Properties xmlns="http://schemas.openxmlformats.org/officeDocument/2006/extended-properties" xmlns:vt="http://schemas.openxmlformats.org/officeDocument/2006/docPropsVTypes">
  <Template>Normal</Template>
  <Company>SEE文化艺术交流</Company>
  <Pages>4</Pages>
  <Words>2104</Words>
  <Characters>2395</Characters>
  <Lines>118</Lines>
  <Paragraphs>58</Paragraphs>
  <TotalTime>1</TotalTime>
  <ScaleCrop>false</ScaleCrop>
  <LinksUpToDate>false</LinksUpToDate>
  <CharactersWithSpaces>2533</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2024-10-06T03:41:00Z</dcterms:created>
  <dc:creator>Coco Sik</dc:creator>
  <cp:lastModifiedBy>MIAOOU</cp:lastModifiedBy>
  <cp:lastPrinted>2025-03-09T13:05:00Z</cp:lastPrinted>
  <dcterms:modified xsi:type="dcterms:W3CDTF">2025-04-01T03:18:29Z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B53963EC8FF04C46B28BED1797655180</vt:lpwstr>
  </property>
</Properties>
</file>